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4E" w:rsidRPr="00985A5E" w:rsidRDefault="0039134E" w:rsidP="0039134E">
      <w:pPr>
        <w:ind w:left="708" w:hanging="708"/>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SISTEMA DE AGUA POTABLE, DRENAJE Y ALCANTARILLADO DE PUERTO VALLARTA, JALISCO.</w:t>
      </w:r>
    </w:p>
    <w:p w:rsidR="0039134E" w:rsidRPr="00985A5E" w:rsidRDefault="0039134E" w:rsidP="0039134E">
      <w:pPr>
        <w:jc w:val="center"/>
        <w:rPr>
          <w:rFonts w:ascii="Rubik" w:eastAsia="Times New Roman" w:hAnsi="Rubik" w:cs="Rubik"/>
          <w:noProof/>
          <w:sz w:val="32"/>
          <w:szCs w:val="32"/>
          <w:lang w:eastAsia="es-MX"/>
        </w:rPr>
      </w:pPr>
      <w:r w:rsidRPr="00985A5E">
        <w:rPr>
          <w:rFonts w:ascii="Rubik" w:eastAsia="Times New Roman" w:hAnsi="Rubik" w:cs="Rubik"/>
          <w:noProof/>
          <w:sz w:val="32"/>
          <w:szCs w:val="32"/>
          <w:lang w:eastAsia="es-MX"/>
        </w:rPr>
        <w:t>Organismo Público Descentralizado Municipal de Puerto Vallarta, Jalisco.</w:t>
      </w:r>
    </w:p>
    <w:p w:rsidR="0039134E" w:rsidRPr="00985A5E" w:rsidRDefault="0039134E" w:rsidP="0039134E">
      <w:pPr>
        <w:jc w:val="both"/>
        <w:rPr>
          <w:rFonts w:ascii="Rubik" w:eastAsia="Times New Roman" w:hAnsi="Rubik" w:cs="Rubik"/>
          <w:noProof/>
          <w:sz w:val="32"/>
          <w:szCs w:val="32"/>
          <w:lang w:eastAsia="es-MX"/>
        </w:rPr>
      </w:pPr>
    </w:p>
    <w:p w:rsidR="0039134E" w:rsidRPr="00985A5E" w:rsidRDefault="0039134E" w:rsidP="0039134E">
      <w:pPr>
        <w:jc w:val="center"/>
        <w:rPr>
          <w:rFonts w:ascii="Rubik" w:eastAsia="Times New Roman" w:hAnsi="Rubik" w:cs="Rubik"/>
          <w:b/>
          <w:noProof/>
          <w:sz w:val="32"/>
          <w:szCs w:val="32"/>
          <w:lang w:eastAsia="es-MX"/>
        </w:rPr>
      </w:pPr>
      <w:r w:rsidRPr="00985A5E">
        <w:rPr>
          <w:rFonts w:ascii="Rubik" w:eastAsia="Times New Roman" w:hAnsi="Rubik" w:cs="Rubik"/>
          <w:b/>
          <w:sz w:val="32"/>
          <w:szCs w:val="32"/>
          <w:lang w:eastAsia="es-ES"/>
        </w:rPr>
        <w:t>Comisión de Adquisiciones del Sistema de Agua Potable, Drenaje y Alcantarillado de Puerto Vallarta, Jalisco.</w:t>
      </w:r>
    </w:p>
    <w:p w:rsidR="0039134E" w:rsidRPr="00985A5E" w:rsidRDefault="0039134E" w:rsidP="0039134E">
      <w:pPr>
        <w:jc w:val="both"/>
        <w:rPr>
          <w:rFonts w:ascii="Rubik" w:eastAsia="Times New Roman" w:hAnsi="Rubik" w:cs="Rubik"/>
          <w:b/>
          <w:noProof/>
          <w:sz w:val="32"/>
          <w:szCs w:val="32"/>
          <w:lang w:eastAsia="es-MX"/>
        </w:rPr>
      </w:pPr>
    </w:p>
    <w:p w:rsidR="0039134E" w:rsidRPr="00985A5E" w:rsidRDefault="0039134E" w:rsidP="0039134E">
      <w:pPr>
        <w:jc w:val="both"/>
        <w:rPr>
          <w:rFonts w:ascii="Rubik" w:eastAsia="Times New Roman" w:hAnsi="Rubik" w:cs="Rubik"/>
          <w:b/>
          <w:noProof/>
          <w:sz w:val="32"/>
          <w:szCs w:val="32"/>
          <w:lang w:eastAsia="es-MX"/>
        </w:rPr>
      </w:pPr>
    </w:p>
    <w:p w:rsidR="0039134E" w:rsidRPr="00985A5E" w:rsidRDefault="0039134E" w:rsidP="0039134E">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BASES</w:t>
      </w:r>
    </w:p>
    <w:p w:rsidR="0039134E" w:rsidRPr="00985A5E" w:rsidRDefault="0039134E" w:rsidP="0039134E">
      <w:pPr>
        <w:jc w:val="center"/>
        <w:rPr>
          <w:rFonts w:ascii="Rubik" w:eastAsia="Times New Roman" w:hAnsi="Rubik" w:cs="Rubik"/>
          <w:b/>
          <w:noProof/>
          <w:sz w:val="32"/>
          <w:szCs w:val="32"/>
          <w:lang w:eastAsia="es-MX"/>
        </w:rPr>
      </w:pPr>
    </w:p>
    <w:p w:rsidR="0039134E" w:rsidRPr="00985A5E" w:rsidRDefault="0039134E" w:rsidP="0039134E">
      <w:pPr>
        <w:jc w:val="center"/>
        <w:rPr>
          <w:rFonts w:ascii="Rubik" w:eastAsia="Times New Roman" w:hAnsi="Rubik" w:cs="Rubik"/>
          <w:b/>
          <w:noProof/>
          <w:sz w:val="32"/>
          <w:szCs w:val="32"/>
          <w:lang w:eastAsia="es-MX"/>
        </w:rPr>
      </w:pPr>
    </w:p>
    <w:p w:rsidR="0039134E" w:rsidRPr="00985A5E" w:rsidRDefault="0039134E" w:rsidP="0039134E">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LICITACIÓN PÚBLICA MUNICIPAL SIN CONCURRENCIA</w:t>
      </w:r>
      <w:r>
        <w:rPr>
          <w:rFonts w:ascii="Rubik" w:eastAsia="Times New Roman" w:hAnsi="Rubik" w:cs="Rubik"/>
          <w:b/>
          <w:noProof/>
          <w:sz w:val="32"/>
          <w:szCs w:val="32"/>
          <w:lang w:eastAsia="es-MX"/>
        </w:rPr>
        <w:t xml:space="preserve"> </w:t>
      </w:r>
      <w:r w:rsidRPr="00985A5E">
        <w:rPr>
          <w:rFonts w:ascii="Rubik" w:eastAsia="Times New Roman" w:hAnsi="Rubik" w:cs="Rubik"/>
          <w:b/>
          <w:noProof/>
          <w:sz w:val="32"/>
          <w:szCs w:val="32"/>
          <w:lang w:eastAsia="es-MX"/>
        </w:rPr>
        <w:t>SEAPAL Nº LPMSC/</w:t>
      </w:r>
      <w:r>
        <w:rPr>
          <w:rFonts w:ascii="Rubik" w:eastAsia="Times New Roman" w:hAnsi="Rubik" w:cs="Rubik"/>
          <w:b/>
          <w:noProof/>
          <w:sz w:val="32"/>
          <w:szCs w:val="32"/>
          <w:lang w:eastAsia="es-MX"/>
        </w:rPr>
        <w:t>3</w:t>
      </w:r>
      <w:r w:rsidR="00F01D58">
        <w:rPr>
          <w:rFonts w:ascii="Rubik" w:eastAsia="Times New Roman" w:hAnsi="Rubik" w:cs="Rubik"/>
          <w:b/>
          <w:noProof/>
          <w:sz w:val="32"/>
          <w:szCs w:val="32"/>
          <w:lang w:eastAsia="es-MX"/>
        </w:rPr>
        <w:t>4</w:t>
      </w:r>
      <w:r w:rsidRPr="00985A5E">
        <w:rPr>
          <w:rFonts w:ascii="Rubik" w:eastAsia="Times New Roman" w:hAnsi="Rubik" w:cs="Rubik"/>
          <w:b/>
          <w:noProof/>
          <w:sz w:val="32"/>
          <w:szCs w:val="32"/>
          <w:lang w:eastAsia="es-MX"/>
        </w:rPr>
        <w:t>/2</w:t>
      </w:r>
      <w:r w:rsidR="00F01D58">
        <w:rPr>
          <w:rFonts w:ascii="Rubik" w:eastAsia="Times New Roman" w:hAnsi="Rubik" w:cs="Rubik"/>
          <w:b/>
          <w:noProof/>
          <w:sz w:val="32"/>
          <w:szCs w:val="32"/>
          <w:lang w:eastAsia="es-MX"/>
        </w:rPr>
        <w:t>588</w:t>
      </w:r>
      <w:r>
        <w:rPr>
          <w:rFonts w:ascii="Rubik" w:eastAsia="Times New Roman" w:hAnsi="Rubik" w:cs="Rubik"/>
          <w:b/>
          <w:noProof/>
          <w:sz w:val="32"/>
          <w:szCs w:val="32"/>
          <w:lang w:eastAsia="es-MX"/>
        </w:rPr>
        <w:t>/</w:t>
      </w:r>
      <w:r w:rsidRPr="00985A5E">
        <w:rPr>
          <w:rFonts w:ascii="Rubik" w:eastAsia="Times New Roman" w:hAnsi="Rubik" w:cs="Rubik"/>
          <w:b/>
          <w:noProof/>
          <w:sz w:val="32"/>
          <w:szCs w:val="32"/>
          <w:lang w:eastAsia="es-MX"/>
        </w:rPr>
        <w:t>202</w:t>
      </w:r>
      <w:r>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 xml:space="preserve"> ADQUISICIÓN DE: </w:t>
      </w:r>
      <w:r>
        <w:rPr>
          <w:rFonts w:ascii="Rubik" w:eastAsia="Times New Roman" w:hAnsi="Rubik" w:cs="Rubik"/>
          <w:b/>
          <w:noProof/>
          <w:sz w:val="32"/>
          <w:szCs w:val="32"/>
          <w:lang w:eastAsia="es-MX"/>
        </w:rPr>
        <w:t xml:space="preserve">UNIFORMES </w:t>
      </w:r>
      <w:r w:rsidR="00F01D58">
        <w:rPr>
          <w:rFonts w:ascii="Rubik" w:eastAsia="Times New Roman" w:hAnsi="Rubik" w:cs="Rubik"/>
          <w:b/>
          <w:noProof/>
          <w:sz w:val="32"/>
          <w:szCs w:val="32"/>
          <w:lang w:eastAsia="es-MX"/>
        </w:rPr>
        <w:t>PARA EL PERSONAL</w:t>
      </w:r>
      <w:r w:rsidRPr="00985A5E">
        <w:rPr>
          <w:rFonts w:ascii="Rubik" w:eastAsia="Times New Roman" w:hAnsi="Rubik" w:cs="Rubik"/>
          <w:b/>
          <w:noProof/>
          <w:sz w:val="32"/>
          <w:szCs w:val="32"/>
          <w:lang w:eastAsia="es-MX"/>
        </w:rPr>
        <w:t xml:space="preserve"> DE ACUERDO AL </w:t>
      </w:r>
      <w:r w:rsidRPr="00985A5E">
        <w:rPr>
          <w:rFonts w:ascii="Rubik" w:eastAsia="Times New Roman" w:hAnsi="Rubik" w:cs="Rubik"/>
          <w:b/>
          <w:bCs/>
          <w:noProof/>
          <w:sz w:val="32"/>
          <w:szCs w:val="32"/>
          <w:lang w:eastAsia="es-MX"/>
        </w:rPr>
        <w:t>ANEXO 3</w:t>
      </w:r>
      <w:r w:rsidRPr="00985A5E">
        <w:rPr>
          <w:rFonts w:ascii="Rubik" w:eastAsia="Times New Roman" w:hAnsi="Rubik" w:cs="Rubik"/>
          <w:b/>
          <w:noProof/>
          <w:sz w:val="32"/>
          <w:szCs w:val="32"/>
          <w:lang w:eastAsia="es-MX"/>
        </w:rPr>
        <w:t xml:space="preserve"> DE LAS BASES.</w:t>
      </w:r>
    </w:p>
    <w:p w:rsidR="0039134E" w:rsidRPr="00985A5E" w:rsidRDefault="0039134E" w:rsidP="0039134E">
      <w:pPr>
        <w:rPr>
          <w:rFonts w:ascii="Rubik" w:hAnsi="Rubik" w:cs="Rubik"/>
          <w:noProof/>
          <w:sz w:val="32"/>
          <w:szCs w:val="32"/>
          <w:lang w:eastAsia="es-MX"/>
        </w:rPr>
      </w:pPr>
      <w:r w:rsidRPr="00985A5E">
        <w:rPr>
          <w:rFonts w:ascii="Rubik" w:hAnsi="Rubik" w:cs="Rubik"/>
          <w:noProof/>
          <w:sz w:val="32"/>
          <w:szCs w:val="32"/>
          <w:lang w:eastAsia="es-MX"/>
        </w:rPr>
        <w:br w:type="page"/>
      </w:r>
    </w:p>
    <w:p w:rsidR="0039134E" w:rsidRPr="00985A5E" w:rsidRDefault="0039134E" w:rsidP="0039134E">
      <w:pPr>
        <w:ind w:left="-142"/>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5" w:history="1">
        <w:r w:rsidRPr="00985A5E">
          <w:rPr>
            <w:rFonts w:ascii="Rubik" w:hAnsi="Rubik" w:cs="Rubik"/>
            <w:color w:val="0563C1" w:themeColor="hyperlink"/>
            <w:u w:val="single"/>
          </w:rPr>
          <w:t>adquisiciones@seapal.gob.mx</w:t>
        </w:r>
      </w:hyperlink>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 convoca a las Personas Físicas y Jurídicas interesadas a participar en la LICITACIÓN PÚBLICA </w:t>
      </w:r>
      <w:r w:rsidRPr="00985A5E">
        <w:rPr>
          <w:rFonts w:ascii="Rubik" w:eastAsia="Times New Roman" w:hAnsi="Rubik" w:cs="Rubik"/>
          <w:b/>
          <w:bCs/>
          <w:noProof/>
          <w:u w:val="single"/>
          <w:lang w:eastAsia="es-MX"/>
        </w:rPr>
        <w:t>“ÁMBITO DE LA LICITACIÓN”, “TIPO DE LICITACIÓN”</w:t>
      </w:r>
      <w:r w:rsidRPr="00985A5E">
        <w:rPr>
          <w:rFonts w:ascii="Rubik" w:eastAsia="Times New Roman" w:hAnsi="Rubik" w:cs="Rubik"/>
          <w:b/>
          <w:bCs/>
          <w:noProof/>
          <w:lang w:eastAsia="es-MX"/>
        </w:rPr>
        <w:t xml:space="preserve">, </w:t>
      </w:r>
      <w:r w:rsidRPr="00985A5E">
        <w:rPr>
          <w:rFonts w:ascii="Rubik" w:eastAsia="Times New Roman" w:hAnsi="Rubik" w:cs="Rubik"/>
          <w:b/>
          <w:bCs/>
          <w:noProof/>
          <w:u w:val="single"/>
          <w:lang w:eastAsia="es-MX"/>
        </w:rPr>
        <w:t>SEAPAL Nº “NÚMERO DE LICITACIÓN”</w:t>
      </w:r>
      <w:r w:rsidRPr="00985A5E">
        <w:rPr>
          <w:rFonts w:ascii="Rubik" w:eastAsia="Times New Roman" w:hAnsi="Rubik" w:cs="Rubik"/>
          <w:noProof/>
          <w:lang w:eastAsia="es-MX"/>
        </w:rPr>
        <w:t xml:space="preserve">, para la adquisición de: </w:t>
      </w:r>
      <w:r w:rsidRPr="00985A5E">
        <w:rPr>
          <w:rFonts w:ascii="Rubik" w:eastAsia="Times New Roman" w:hAnsi="Rubik" w:cs="Rubik"/>
          <w:b/>
          <w:bCs/>
          <w:noProof/>
          <w:lang w:eastAsia="es-MX"/>
        </w:rPr>
        <w:t xml:space="preserve">ADQUISICIÓN DE: </w:t>
      </w:r>
      <w:r w:rsidRPr="00985A5E">
        <w:rPr>
          <w:rFonts w:ascii="Rubik" w:eastAsia="Times New Roman" w:hAnsi="Rubik" w:cs="Rubik"/>
          <w:b/>
          <w:bCs/>
          <w:noProof/>
          <w:u w:val="single"/>
          <w:lang w:eastAsia="es-MX"/>
        </w:rPr>
        <w:t>“BIEN Y/O SERVICIO A ADQUIRIR”</w:t>
      </w: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DE ACUERDO AL ANEXO 3 DE LAS BASES</w:t>
      </w:r>
      <w:r w:rsidRPr="00985A5E">
        <w:rPr>
          <w:rFonts w:ascii="Rubik" w:eastAsia="Times New Roman" w:hAnsi="Rubik" w:cs="Rubik"/>
          <w:noProof/>
          <w:lang w:eastAsia="es-MX"/>
        </w:rPr>
        <w:t>.</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985A5E">
        <w:rPr>
          <w:rFonts w:ascii="Rubik" w:eastAsia="Times New Roman" w:hAnsi="Rubik" w:cs="Rubik"/>
          <w:b/>
          <w:bCs/>
          <w:noProof/>
          <w:u w:val="single"/>
          <w:lang w:eastAsia="es-MX"/>
        </w:rPr>
        <w:t>“PARTIDA COG”</w:t>
      </w:r>
      <w:r w:rsidRPr="00985A5E">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985A5E">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985A5E">
        <w:rPr>
          <w:rFonts w:ascii="Rubik" w:eastAsia="Times New Roman" w:hAnsi="Rubik" w:cs="Rubik"/>
          <w:noProof/>
          <w:lang w:eastAsia="es-MX"/>
        </w:rPr>
        <w:t>y a efecto de normar el desarrollo de dicha Licitación, se emiten las siguientes;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B A S E 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bookmarkStart w:id="0" w:name="_Hlk42257486"/>
      <w:r w:rsidRPr="00985A5E">
        <w:rPr>
          <w:rFonts w:ascii="Rubik" w:eastAsia="Times New Roman" w:hAnsi="Rubik" w:cs="Rubik"/>
          <w:b/>
          <w:noProof/>
          <w:lang w:eastAsia="es-MX"/>
        </w:rPr>
        <w:t>1.- GLOSARIO GENERAL.</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Para los fines juridicos y de la presente bases, se entendará por:</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Licitante que resulte adjudicado en el fallo del presente proceso;</w:t>
      </w:r>
    </w:p>
    <w:p w:rsidR="0039134E" w:rsidRPr="00985A5E" w:rsidRDefault="0039134E" w:rsidP="0039134E">
      <w:pPr>
        <w:numPr>
          <w:ilvl w:val="0"/>
          <w:numId w:val="23"/>
        </w:numPr>
        <w:jc w:val="both"/>
        <w:rPr>
          <w:rFonts w:ascii="Rubik" w:hAnsi="Rubik" w:cs="Rubik"/>
        </w:rPr>
      </w:pPr>
      <w:r w:rsidRPr="00985A5E">
        <w:rPr>
          <w:rFonts w:ascii="Rubik" w:hAnsi="Rubik" w:cs="Rubik"/>
          <w:b/>
          <w:bCs/>
        </w:rPr>
        <w:t>“ÁREA REQUIRENTE”</w:t>
      </w:r>
      <w:r w:rsidRPr="00985A5E">
        <w:rPr>
          <w:rFonts w:ascii="Rubik" w:hAnsi="Rubik" w:cs="Rubik"/>
        </w:rPr>
        <w:t>: La unidad administrativa del ente público que, de acuerdo a sus necesidades, solicite o requiera la adquisición o arrendamiento de bienes o la prestación de servicios;</w:t>
      </w:r>
    </w:p>
    <w:p w:rsidR="0039134E" w:rsidRPr="00985A5E" w:rsidRDefault="0039134E" w:rsidP="0039134E">
      <w:pPr>
        <w:numPr>
          <w:ilvl w:val="0"/>
          <w:numId w:val="23"/>
        </w:numPr>
        <w:contextualSpacing/>
        <w:jc w:val="both"/>
        <w:rPr>
          <w:rFonts w:ascii="Rubik" w:hAnsi="Rubik" w:cs="Rubik"/>
          <w:lang w:eastAsia="es-MX"/>
        </w:rPr>
      </w:pPr>
      <w:r w:rsidRPr="00985A5E">
        <w:rPr>
          <w:rFonts w:ascii="Rubik" w:hAnsi="Rubik" w:cs="Rubik"/>
          <w:b/>
          <w:bCs/>
          <w:lang w:eastAsia="es-MX"/>
        </w:rPr>
        <w:t>“BASES”</w:t>
      </w:r>
      <w:r w:rsidRPr="00985A5E">
        <w:rPr>
          <w:rFonts w:ascii="Rubik" w:hAnsi="Rubik" w:cs="Rubik"/>
          <w:lang w:eastAsia="es-MX"/>
        </w:rPr>
        <w:t xml:space="preserve"> O </w:t>
      </w:r>
      <w:r w:rsidRPr="00985A5E">
        <w:rPr>
          <w:rFonts w:ascii="Rubik" w:hAnsi="Rubik" w:cs="Rubik"/>
          <w:b/>
          <w:bCs/>
          <w:lang w:eastAsia="es-MX"/>
        </w:rPr>
        <w:t>“CONVOCATORIA”</w:t>
      </w:r>
      <w:r w:rsidRPr="00985A5E">
        <w:rPr>
          <w:rFonts w:ascii="Rubik" w:hAnsi="Rubik" w:cs="Rubik"/>
          <w:lang w:eastAsia="es-MX"/>
        </w:rPr>
        <w:t>:</w:t>
      </w:r>
      <w:r w:rsidRPr="00985A5E">
        <w:rPr>
          <w:rFonts w:ascii="Rubik" w:hAnsi="Rubik" w:cs="Rubik"/>
          <w:b/>
          <w:lang w:eastAsia="es-MX"/>
        </w:rPr>
        <w:t xml:space="preserve"> </w:t>
      </w:r>
      <w:r w:rsidRPr="00985A5E">
        <w:rPr>
          <w:rFonts w:ascii="Rubik" w:hAnsi="Rubik" w:cs="Rubik"/>
          <w:lang w:eastAsia="es-MX"/>
        </w:rPr>
        <w:t xml:space="preserve">Es el llamado a los interesados a participar en determinado procedimiento de adquisiciones o enajenación, que además </w:t>
      </w:r>
      <w:r w:rsidRPr="00985A5E">
        <w:rPr>
          <w:rFonts w:ascii="Rubik" w:hAnsi="Rubik" w:cs="Rubik"/>
          <w:lang w:eastAsia="es-MX"/>
        </w:rPr>
        <w:lastRenderedPageBreak/>
        <w:t xml:space="preserve">contiene las condiciones y requisitos detallados de participación en dichos procedimientos; </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Sistema de Agua Potable, Drenaje y Alcantarillado de Puerto Vallarta, Jalisco;</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Comisión de Adquisiciones del Sistema de Agua Potable, Drenaje y Alcantarillado de Puerto Vallarta, Jalisco;</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“COMITÉ”:</w:t>
      </w:r>
      <w:r w:rsidRPr="00985A5E">
        <w:rPr>
          <w:rFonts w:ascii="Rubik" w:eastAsia="Times New Roman" w:hAnsi="Rubik" w:cs="Rubik"/>
          <w:noProof/>
          <w:lang w:eastAsia="es-MX"/>
        </w:rPr>
        <w:t xml:space="preserve"> Comité de Adquisiciones del Sistema de Agua Potable, Drenaje y Alcantarillado de Puerto Vallarta, Jalisco;</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w:t>
      </w:r>
      <w:r w:rsidRPr="00985A5E">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rsidR="0039134E" w:rsidRPr="00985A5E" w:rsidRDefault="0039134E" w:rsidP="0039134E">
      <w:pPr>
        <w:ind w:left="720"/>
        <w:jc w:val="both"/>
        <w:rPr>
          <w:rFonts w:ascii="Rubik" w:eastAsia="Times New Roman" w:hAnsi="Rubik" w:cs="Rubik"/>
          <w:noProof/>
          <w:lang w:eastAsia="es-MX"/>
        </w:rPr>
      </w:pP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“LEY”:</w:t>
      </w:r>
      <w:r w:rsidRPr="00985A5E">
        <w:rPr>
          <w:rFonts w:ascii="Rubik" w:eastAsia="Times New Roman" w:hAnsi="Rubik" w:cs="Rubik"/>
          <w:noProof/>
          <w:lang w:eastAsia="es-MX"/>
        </w:rPr>
        <w:t xml:space="preserve"> Ley de Compras Gubernamentales, Enajenaciones y Contratación de Servicios del Estado de Jalisco y sus Municipios;</w:t>
      </w:r>
    </w:p>
    <w:p w:rsidR="0039134E" w:rsidRPr="00985A5E" w:rsidRDefault="0039134E" w:rsidP="0039134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La persona física o jurídica que participa en cualquier procedimiento de licitación pública;</w:t>
      </w:r>
    </w:p>
    <w:p w:rsidR="0039134E" w:rsidRPr="00985A5E" w:rsidRDefault="0039134E" w:rsidP="0039134E">
      <w:pPr>
        <w:numPr>
          <w:ilvl w:val="0"/>
          <w:numId w:val="23"/>
        </w:numPr>
        <w:contextualSpacing/>
        <w:jc w:val="both"/>
        <w:rPr>
          <w:rFonts w:ascii="Rubik" w:hAnsi="Rubik" w:cs="Rubik"/>
          <w:lang w:eastAsia="es-MX"/>
        </w:rPr>
      </w:pPr>
      <w:r w:rsidRPr="00985A5E">
        <w:rPr>
          <w:rFonts w:ascii="Rubik" w:hAnsi="Rubik" w:cs="Rubik"/>
          <w:b/>
          <w:bCs/>
          <w:lang w:eastAsia="es-MX"/>
        </w:rPr>
        <w:t>“MANIFIESTO”:</w:t>
      </w:r>
      <w:r w:rsidRPr="00985A5E">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la presente Licitación Pública;</w:t>
      </w:r>
    </w:p>
    <w:p w:rsidR="0039134E" w:rsidRPr="00985A5E" w:rsidRDefault="0039134E" w:rsidP="0039134E">
      <w:pPr>
        <w:numPr>
          <w:ilvl w:val="0"/>
          <w:numId w:val="23"/>
        </w:numPr>
        <w:contextualSpacing/>
        <w:jc w:val="both"/>
        <w:rPr>
          <w:rFonts w:ascii="Rubik" w:hAnsi="Rubik" w:cs="Rubik"/>
          <w:lang w:eastAsia="es-MX"/>
        </w:rPr>
      </w:pPr>
      <w:r w:rsidRPr="00985A5E">
        <w:rPr>
          <w:rFonts w:ascii="Rubik" w:hAnsi="Rubik" w:cs="Rubik"/>
          <w:b/>
          <w:bCs/>
          <w:lang w:eastAsia="es-MX"/>
        </w:rPr>
        <w:t>“PROPUESTA”</w:t>
      </w:r>
      <w:r w:rsidRPr="00985A5E">
        <w:rPr>
          <w:rFonts w:ascii="Rubik" w:hAnsi="Rubik" w:cs="Rubik"/>
          <w:lang w:eastAsia="es-MX"/>
        </w:rPr>
        <w:t xml:space="preserve"> O </w:t>
      </w:r>
      <w:r w:rsidRPr="00985A5E">
        <w:rPr>
          <w:rFonts w:ascii="Rubik" w:hAnsi="Rubik" w:cs="Rubik"/>
          <w:b/>
          <w:bCs/>
          <w:lang w:eastAsia="es-MX"/>
        </w:rPr>
        <w:t>“PROPOSICIÓN”</w:t>
      </w:r>
      <w:r w:rsidRPr="00985A5E">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rsidR="0039134E" w:rsidRPr="00985A5E" w:rsidRDefault="0039134E" w:rsidP="0039134E">
      <w:pPr>
        <w:numPr>
          <w:ilvl w:val="0"/>
          <w:numId w:val="23"/>
        </w:numPr>
        <w:jc w:val="both"/>
        <w:rPr>
          <w:rFonts w:ascii="Rubik" w:hAnsi="Rubik" w:cs="Rubik"/>
        </w:rPr>
      </w:pPr>
      <w:r w:rsidRPr="00985A5E">
        <w:rPr>
          <w:rFonts w:ascii="Rubik" w:hAnsi="Rubik" w:cs="Rubik"/>
          <w:b/>
          <w:bCs/>
        </w:rPr>
        <w:t>“PROVEEDOR”:</w:t>
      </w:r>
      <w:r w:rsidRPr="00985A5E">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985A5E">
        <w:rPr>
          <w:rFonts w:ascii="Rubik" w:eastAsia="Times New Roman" w:hAnsi="Rubik" w:cs="Rubik"/>
          <w:lang w:eastAsia="es-MX"/>
        </w:rPr>
        <w:t>que cuenta con registro vigente ante el RUPC;</w:t>
      </w:r>
    </w:p>
    <w:p w:rsidR="0039134E" w:rsidRPr="00985A5E" w:rsidRDefault="0039134E" w:rsidP="0039134E">
      <w:pPr>
        <w:numPr>
          <w:ilvl w:val="0"/>
          <w:numId w:val="23"/>
        </w:numPr>
        <w:contextualSpacing/>
        <w:jc w:val="both"/>
        <w:rPr>
          <w:rFonts w:ascii="Rubik" w:hAnsi="Rubik" w:cs="Rubik"/>
          <w:lang w:eastAsia="es-MX"/>
        </w:rPr>
      </w:pPr>
      <w:r w:rsidRPr="00985A5E">
        <w:rPr>
          <w:rFonts w:ascii="Rubik" w:hAnsi="Rubik" w:cs="Rubik"/>
          <w:b/>
          <w:bCs/>
          <w:lang w:eastAsia="es-MX"/>
        </w:rPr>
        <w:t>“REGISTRO DE CONSULTORÍAS”:</w:t>
      </w:r>
      <w:r w:rsidRPr="00985A5E">
        <w:rPr>
          <w:rFonts w:ascii="Rubik" w:hAnsi="Rubik" w:cs="Rubik"/>
          <w:lang w:eastAsia="es-MX"/>
        </w:rPr>
        <w:t xml:space="preserve"> El Registro de Servicios de Consultoría, Asesoría, Estudios e Investigaciones; </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“REGLAMENTO”:</w:t>
      </w:r>
      <w:r w:rsidRPr="00985A5E">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lastRenderedPageBreak/>
        <w:t xml:space="preserve">“REGLAMENTO MUNICIPAL”: </w:t>
      </w:r>
      <w:r w:rsidRPr="00985A5E">
        <w:rPr>
          <w:rFonts w:ascii="Rubik" w:eastAsia="Times New Roman" w:hAnsi="Rubik" w:cs="Rubik"/>
          <w:noProof/>
          <w:lang w:eastAsia="es-MX"/>
        </w:rPr>
        <w:t>Reglamento de Adquisiciones Enajenaciones, Arrendamientos y Contrataciones de Servicios del Municipio de Puerto Vallarta, Jalisco;</w:t>
      </w:r>
    </w:p>
    <w:p w:rsidR="0039134E" w:rsidRPr="00985A5E" w:rsidRDefault="0039134E" w:rsidP="0039134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“RUPC”:</w:t>
      </w:r>
      <w:r w:rsidRPr="00985A5E">
        <w:rPr>
          <w:rFonts w:ascii="Rubik" w:eastAsia="Times New Roman" w:hAnsi="Rubik" w:cs="Rubik"/>
          <w:lang w:eastAsia="es-ES"/>
        </w:rPr>
        <w:t xml:space="preserve"> Registro Estatal Único de Proveedores y Contratistas;</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Sistema de Agua Potable, Drenaje y Alcantarillado de Puerto Vallarta, Jalisco;</w:t>
      </w:r>
    </w:p>
    <w:p w:rsidR="0039134E" w:rsidRPr="00985A5E" w:rsidRDefault="0039134E" w:rsidP="0039134E">
      <w:pPr>
        <w:numPr>
          <w:ilvl w:val="0"/>
          <w:numId w:val="23"/>
        </w:numPr>
        <w:contextualSpacing/>
        <w:jc w:val="both"/>
        <w:rPr>
          <w:rFonts w:ascii="Rubik" w:hAnsi="Rubik" w:cs="Rubik"/>
          <w:lang w:eastAsia="es-MX"/>
        </w:rPr>
      </w:pPr>
      <w:r w:rsidRPr="00985A5E">
        <w:rPr>
          <w:rFonts w:ascii="Rubik" w:hAnsi="Rubik" w:cs="Rubik"/>
          <w:b/>
          <w:bCs/>
          <w:lang w:eastAsia="es-MX"/>
        </w:rPr>
        <w:t>“SECG”:</w:t>
      </w:r>
      <w:r w:rsidRPr="00985A5E">
        <w:rPr>
          <w:rFonts w:ascii="Rubik" w:hAnsi="Rubik" w:cs="Rubik"/>
          <w:lang w:eastAsia="es-MX"/>
        </w:rPr>
        <w:t xml:space="preserve"> El Sistema Electrónico de Compras Gubernamentales</w:t>
      </w:r>
      <w:r w:rsidRPr="00985A5E">
        <w:rPr>
          <w:rFonts w:ascii="Rubik" w:hAnsi="Rubik" w:cs="Rubik"/>
        </w:rPr>
        <w:t xml:space="preserve"> y Contratación de Obra Pública</w:t>
      </w:r>
      <w:r w:rsidRPr="00985A5E">
        <w:rPr>
          <w:rFonts w:ascii="Rubik" w:hAnsi="Rubik" w:cs="Rubik"/>
          <w:lang w:eastAsia="es-MX"/>
        </w:rPr>
        <w:t xml:space="preserve">; </w:t>
      </w:r>
    </w:p>
    <w:p w:rsidR="0039134E" w:rsidRPr="00985A5E" w:rsidRDefault="0039134E" w:rsidP="0039134E">
      <w:pPr>
        <w:numPr>
          <w:ilvl w:val="0"/>
          <w:numId w:val="23"/>
        </w:numPr>
        <w:jc w:val="both"/>
        <w:rPr>
          <w:rFonts w:ascii="Rubik" w:hAnsi="Rubik" w:cs="Rubik"/>
        </w:rPr>
      </w:pPr>
      <w:r w:rsidRPr="00985A5E">
        <w:rPr>
          <w:rFonts w:ascii="Rubik" w:hAnsi="Rubik" w:cs="Rubik"/>
          <w:b/>
          <w:bCs/>
        </w:rPr>
        <w:t>“TESTIGO SOCIAL”:</w:t>
      </w:r>
      <w:r w:rsidRPr="00985A5E">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rsidR="0039134E" w:rsidRPr="00985A5E" w:rsidRDefault="0039134E" w:rsidP="0039134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“UNIDAD CENTRALIZADA DE COMPRAS”: </w:t>
      </w:r>
      <w:r w:rsidRPr="00985A5E">
        <w:rPr>
          <w:rFonts w:ascii="Rubik" w:eastAsia="Times New Roman" w:hAnsi="Rubik" w:cs="Rubik"/>
          <w:noProof/>
          <w:lang w:eastAsia="es-MX"/>
        </w:rPr>
        <w:t>La Jefatura de Adquisiciones y Almacen del Sistema de Agua Potable, Drenaje y Alcantarillado de Puerto Vallarta, Jalisco.</w:t>
      </w:r>
    </w:p>
    <w:p w:rsidR="0039134E" w:rsidRPr="00985A5E" w:rsidRDefault="0039134E" w:rsidP="0039134E">
      <w:pPr>
        <w:jc w:val="both"/>
        <w:rPr>
          <w:rFonts w:ascii="Rubik" w:eastAsia="Times New Roman" w:hAnsi="Rubik" w:cs="Rubik"/>
          <w:lang w:eastAsia="es-ES"/>
        </w:rPr>
      </w:pPr>
    </w:p>
    <w:bookmarkEnd w:id="0"/>
    <w:p w:rsidR="0039134E" w:rsidRPr="00985A5E" w:rsidRDefault="0039134E" w:rsidP="0039134E">
      <w:pPr>
        <w:jc w:val="center"/>
        <w:rPr>
          <w:rFonts w:ascii="Rubik" w:hAnsi="Rubik" w:cs="Rubik"/>
          <w:b/>
        </w:rPr>
      </w:pPr>
      <w:r w:rsidRPr="00985A5E">
        <w:rPr>
          <w:rFonts w:ascii="Rubik" w:hAnsi="Rubik" w:cs="Rubik"/>
          <w:b/>
        </w:rPr>
        <w:t xml:space="preserve">2.- NOTIFICACIÓN PERSONAL Y </w:t>
      </w:r>
    </w:p>
    <w:p w:rsidR="0039134E" w:rsidRPr="00985A5E" w:rsidRDefault="0039134E" w:rsidP="0039134E">
      <w:pPr>
        <w:jc w:val="center"/>
        <w:rPr>
          <w:rFonts w:ascii="Rubik" w:hAnsi="Rubik" w:cs="Rubik"/>
          <w:b/>
        </w:rPr>
      </w:pPr>
      <w:r w:rsidRPr="00985A5E">
        <w:rPr>
          <w:rFonts w:ascii="Rubik" w:hAnsi="Rubik" w:cs="Rubik"/>
          <w:b/>
          <w:noProof/>
          <w:lang w:eastAsia="es-MX"/>
        </w:rPr>
        <w:t xml:space="preserve">FORMA DE ADQUIRIR LAS BASES Y </w:t>
      </w:r>
      <w:r w:rsidRPr="00985A5E">
        <w:rPr>
          <w:rFonts w:ascii="Rubik" w:hAnsi="Rubik" w:cs="Rubik"/>
          <w:b/>
        </w:rPr>
        <w:t>ACTAS.</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hAnsi="Rubik" w:cs="Rubik"/>
        </w:rPr>
      </w:pPr>
      <w:r w:rsidRPr="00985A5E">
        <w:rPr>
          <w:rFonts w:ascii="Rubik" w:hAnsi="Rubik" w:cs="Rubik"/>
          <w:noProof/>
          <w:lang w:eastAsia="es-MX"/>
        </w:rPr>
        <w:t>Las bases y/o convocatoria de esta licitación</w:t>
      </w:r>
      <w:r w:rsidRPr="00985A5E">
        <w:rPr>
          <w:rFonts w:ascii="Rubik" w:hAnsi="Rubik" w:cs="Rubik"/>
        </w:rPr>
        <w:t xml:space="preserve">, así como </w:t>
      </w:r>
      <w:r w:rsidRPr="00985A5E">
        <w:rPr>
          <w:rFonts w:ascii="Rubik" w:hAnsi="Rubik" w:cs="Rubik"/>
          <w:noProof/>
          <w:lang w:eastAsia="es-MX"/>
        </w:rPr>
        <w:t>las</w:t>
      </w:r>
      <w:r w:rsidRPr="00985A5E">
        <w:rPr>
          <w:rFonts w:ascii="Rubik" w:hAnsi="Rubik" w:cs="Rubik"/>
        </w:rPr>
        <w:t xml:space="preserve"> actas de las juntas de aclaraciones, del acto de presentación y apertura de proposiciones y de fallo, se </w:t>
      </w:r>
      <w:r w:rsidRPr="00985A5E">
        <w:rPr>
          <w:rFonts w:ascii="Rubik" w:hAnsi="Rubik" w:cs="Rubik"/>
          <w:noProof/>
          <w:lang w:eastAsia="es-MX"/>
        </w:rPr>
        <w:t>encontrarán disponibles en cualquiera de las siguientes medios, lo cual hará</w:t>
      </w:r>
      <w:r w:rsidRPr="00985A5E">
        <w:rPr>
          <w:rFonts w:ascii="Rubik" w:hAnsi="Rubik" w:cs="Rubik"/>
        </w:rPr>
        <w:t xml:space="preserve"> las veces de notificación personal a los </w:t>
      </w:r>
      <w:r w:rsidRPr="00985A5E">
        <w:rPr>
          <w:rFonts w:ascii="Rubik" w:hAnsi="Rubik" w:cs="Rubik"/>
          <w:b/>
          <w:bCs/>
        </w:rPr>
        <w:t>“LICITANTES”</w:t>
      </w:r>
      <w:r w:rsidRPr="00985A5E">
        <w:rPr>
          <w:rFonts w:ascii="Rubik" w:hAnsi="Rubik" w:cs="Rubik"/>
        </w:rPr>
        <w:t>:</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w:t>
      </w:r>
      <w:r w:rsidRPr="00985A5E">
        <w:rPr>
          <w:rFonts w:ascii="Rubik" w:eastAsia="Times New Roman" w:hAnsi="Rubik" w:cs="Rubik"/>
          <w:noProof/>
          <w:lang w:val="es-ES" w:eastAsia="es-MX"/>
        </w:rPr>
        <w:t xml:space="preserve">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cuando este en funcionamiento;</w:t>
      </w:r>
      <w:r w:rsidRPr="00985A5E">
        <w:rPr>
          <w:rFonts w:ascii="Rubik" w:eastAsia="Times New Roman" w:hAnsi="Rubik" w:cs="Rubik"/>
          <w:noProof/>
          <w:lang w:eastAsia="es-MX"/>
        </w:rPr>
        <w:t xml:space="preserve"> </w:t>
      </w:r>
    </w:p>
    <w:p w:rsidR="0039134E" w:rsidRPr="00985A5E" w:rsidRDefault="0039134E" w:rsidP="0039134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en el portal de Internet: </w:t>
      </w:r>
      <w:hyperlink r:id="rId6" w:history="1">
        <w:r w:rsidRPr="00985A5E">
          <w:rPr>
            <w:rFonts w:ascii="Rubik" w:eastAsia="Times New Roman" w:hAnsi="Rubik" w:cs="Rubik"/>
            <w:noProof/>
            <w:color w:val="0563C1"/>
            <w:u w:val="single"/>
            <w:lang w:eastAsia="es-MX"/>
          </w:rPr>
          <w:t>www.seapal.gob.mx</w:t>
        </w:r>
      </w:hyperlink>
      <w:r w:rsidRPr="00985A5E">
        <w:rPr>
          <w:rFonts w:ascii="Rubik" w:eastAsia="Times New Roman" w:hAnsi="Rubik" w:cs="Rubik"/>
          <w:noProof/>
          <w:lang w:eastAsia="es-MX"/>
        </w:rPr>
        <w:t>;</w:t>
      </w:r>
    </w:p>
    <w:p w:rsidR="0039134E" w:rsidRPr="00985A5E" w:rsidRDefault="0039134E" w:rsidP="0039134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Quedarán a disposición de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versión impresa gratuita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que tenga acceso al público;</w:t>
      </w:r>
    </w:p>
    <w:p w:rsidR="0039134E" w:rsidRPr="00985A5E" w:rsidRDefault="0039134E" w:rsidP="0039134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podrán remitir vía correo electrónico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w:t>
      </w:r>
    </w:p>
    <w:p w:rsidR="0039134E" w:rsidRPr="00985A5E" w:rsidRDefault="0039134E" w:rsidP="0039134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les cita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en los lugares, días y horarios en que se llevarán los actos para darles copias de las actas levantadas de los mismos; o </w:t>
      </w:r>
    </w:p>
    <w:p w:rsidR="0039134E" w:rsidRPr="00985A5E" w:rsidRDefault="0039134E" w:rsidP="0039134E">
      <w:pPr>
        <w:jc w:val="both"/>
        <w:rPr>
          <w:rFonts w:ascii="Rubik"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3. OBLIGACIONES DE LOS PARTICIPANTES.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985A5E">
        <w:rPr>
          <w:rFonts w:ascii="Rubik" w:eastAsia="Times New Roman" w:hAnsi="Rubik" w:cs="Rubik"/>
          <w:noProof/>
          <w:lang w:eastAsia="es-MX"/>
        </w:rPr>
        <w:t xml:space="preserve">reservándose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solicitar la documentación a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acredite tal circunstancia o realizar visitas a las instalaciones, en cualquier momento del </w:t>
      </w: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que  así lo considera conveniente.</w:t>
      </w:r>
      <w:bookmarkEnd w:id="1"/>
    </w:p>
    <w:p w:rsidR="0039134E" w:rsidRPr="00985A5E" w:rsidRDefault="0039134E" w:rsidP="0039134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rsidR="0039134E" w:rsidRPr="00985A5E" w:rsidRDefault="0039134E" w:rsidP="0039134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rsidR="0039134E" w:rsidRPr="00985A5E" w:rsidRDefault="0039134E" w:rsidP="0039134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Es requisito indispensable que el licitante  presente copia en su propuesta, su registro en el</w:t>
      </w:r>
      <w:r w:rsidRPr="00985A5E">
        <w:rPr>
          <w:rFonts w:ascii="Rubik" w:eastAsia="Times New Roman" w:hAnsi="Rubik" w:cs="Rubik"/>
          <w:b/>
          <w:noProof/>
          <w:lang w:eastAsia="es-MX"/>
        </w:rPr>
        <w:t xml:space="preserve"> el Padrón de Proveedores  del H. Ayuntamiento  de Puerto Vallarta Jalisco y del SEAPAL VALLARTA</w:t>
      </w:r>
      <w:r w:rsidRPr="00985A5E">
        <w:rPr>
          <w:rFonts w:ascii="Rubik" w:eastAsia="Times New Roman" w:hAnsi="Rubik" w:cs="Rubik"/>
          <w:noProof/>
          <w:lang w:eastAsia="es-MX"/>
        </w:rPr>
        <w:t>, el hecho de no presentar su registro correspondiente podrá ser causa de descalificacion.</w:t>
      </w: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 IMPEDIMENTOS PARA PARTICIPAR.</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hAnsi="Rubik" w:cs="Rubik"/>
          <w:b/>
        </w:rPr>
      </w:pPr>
      <w:bookmarkStart w:id="2" w:name="_Hlk42670909"/>
      <w:r w:rsidRPr="00985A5E">
        <w:rPr>
          <w:rFonts w:ascii="Rubik" w:hAnsi="Rubik" w:cs="Rubik"/>
          <w:b/>
        </w:rPr>
        <w:t xml:space="preserve">5. INSTRUCCIONES PARA LA ELABORACIÓN Y </w:t>
      </w:r>
    </w:p>
    <w:p w:rsidR="0039134E" w:rsidRPr="00985A5E" w:rsidRDefault="0039134E" w:rsidP="0039134E">
      <w:pPr>
        <w:jc w:val="center"/>
        <w:rPr>
          <w:rFonts w:ascii="Rubik" w:hAnsi="Rubik" w:cs="Rubik"/>
        </w:rPr>
      </w:pPr>
      <w:r w:rsidRPr="00985A5E">
        <w:rPr>
          <w:rFonts w:ascii="Rubik" w:hAnsi="Rubik" w:cs="Rubik"/>
          <w:b/>
        </w:rPr>
        <w:t>PRESENTACIÓN DE LAS PROPOSICIONES.</w:t>
      </w:r>
    </w:p>
    <w:p w:rsidR="0039134E" w:rsidRPr="00985A5E" w:rsidRDefault="0039134E" w:rsidP="0039134E">
      <w:pPr>
        <w:jc w:val="both"/>
        <w:rPr>
          <w:rFonts w:ascii="Rubik" w:hAnsi="Rubik" w:cs="Rubik"/>
        </w:rPr>
      </w:pPr>
    </w:p>
    <w:p w:rsidR="0039134E" w:rsidRPr="00985A5E" w:rsidRDefault="0039134E" w:rsidP="0039134E">
      <w:pPr>
        <w:numPr>
          <w:ilvl w:val="0"/>
          <w:numId w:val="17"/>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rsidR="0039134E" w:rsidRPr="00985A5E" w:rsidRDefault="0039134E" w:rsidP="0039134E">
      <w:pPr>
        <w:numPr>
          <w:ilvl w:val="0"/>
          <w:numId w:val="17"/>
        </w:numPr>
        <w:jc w:val="both"/>
        <w:rPr>
          <w:rFonts w:ascii="Rubik" w:hAnsi="Rubik" w:cs="Rubik"/>
        </w:rPr>
      </w:pPr>
      <w:r w:rsidRPr="00985A5E">
        <w:rPr>
          <w:rFonts w:ascii="Rubik" w:hAnsi="Rubik" w:cs="Rubik"/>
        </w:rPr>
        <w:t xml:space="preserve">La proposición deberá </w:t>
      </w:r>
      <w:r w:rsidRPr="00985A5E">
        <w:rPr>
          <w:rFonts w:ascii="Rubik" w:hAnsi="Rubik" w:cs="Rubik"/>
          <w:noProof/>
          <w:lang w:eastAsia="es-MX"/>
        </w:rPr>
        <w:t xml:space="preserve">sujetarse a lo señalado en las presentes </w:t>
      </w:r>
      <w:r w:rsidRPr="00985A5E">
        <w:rPr>
          <w:rFonts w:ascii="Rubik" w:hAnsi="Rubik" w:cs="Rubik"/>
          <w:b/>
          <w:bCs/>
          <w:noProof/>
          <w:lang w:eastAsia="es-MX"/>
        </w:rPr>
        <w:t>“BASES”</w:t>
      </w:r>
      <w:r w:rsidRPr="00985A5E">
        <w:rPr>
          <w:rFonts w:ascii="Rubik" w:hAnsi="Rubik" w:cs="Rubik"/>
          <w:noProof/>
          <w:lang w:eastAsia="es-MX"/>
        </w:rPr>
        <w:t xml:space="preserve"> en especial a las especificaciones mínimas de los bienes y/o servicios y </w:t>
      </w:r>
      <w:r w:rsidRPr="00985A5E">
        <w:rPr>
          <w:rFonts w:ascii="Rubik" w:hAnsi="Rubik" w:cs="Rubik"/>
        </w:rPr>
        <w:t xml:space="preserve">contener el nombre y firma autógrafa del representante legal del </w:t>
      </w:r>
      <w:r w:rsidRPr="00985A5E">
        <w:rPr>
          <w:rFonts w:ascii="Rubik" w:hAnsi="Rubik" w:cs="Rubik"/>
          <w:b/>
          <w:bCs/>
        </w:rPr>
        <w:t>“LICITANTE”</w:t>
      </w:r>
      <w:r w:rsidRPr="00985A5E">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rsidR="0039134E" w:rsidRPr="00985A5E" w:rsidRDefault="0039134E" w:rsidP="0039134E">
      <w:pPr>
        <w:ind w:left="360"/>
        <w:jc w:val="both"/>
        <w:rPr>
          <w:rFonts w:ascii="Rubik" w:hAnsi="Rubik" w:cs="Rubik"/>
        </w:rPr>
      </w:pPr>
    </w:p>
    <w:p w:rsidR="0039134E" w:rsidRPr="00985A5E" w:rsidRDefault="0039134E" w:rsidP="0039134E">
      <w:pPr>
        <w:numPr>
          <w:ilvl w:val="0"/>
          <w:numId w:val="17"/>
        </w:numPr>
        <w:jc w:val="both"/>
        <w:rPr>
          <w:rFonts w:ascii="Rubik" w:hAnsi="Rubik" w:cs="Rubik"/>
        </w:rPr>
      </w:pPr>
      <w:r w:rsidRPr="00985A5E">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rsidR="0039134E" w:rsidRPr="00985A5E" w:rsidRDefault="0039134E" w:rsidP="0039134E">
      <w:pPr>
        <w:numPr>
          <w:ilvl w:val="0"/>
          <w:numId w:val="17"/>
        </w:numPr>
        <w:jc w:val="both"/>
        <w:rPr>
          <w:rFonts w:ascii="Rubik" w:eastAsia="Times New Roman" w:hAnsi="Rubik" w:cs="Rubik"/>
          <w:lang w:eastAsia="es-ES"/>
        </w:rPr>
      </w:pPr>
      <w:r w:rsidRPr="00985A5E">
        <w:rPr>
          <w:rFonts w:ascii="Rubik" w:eastAsia="Times New Roman" w:hAnsi="Rubik" w:cs="Rubik"/>
          <w:lang w:eastAsia="es-ES"/>
        </w:rPr>
        <w:t>La proposición no deberá contener textos entre líneas, raspaduras, alteraciones, tachaduras ni enmendaduras.</w:t>
      </w:r>
    </w:p>
    <w:p w:rsidR="0039134E" w:rsidRPr="00985A5E" w:rsidRDefault="0039134E" w:rsidP="0039134E">
      <w:pPr>
        <w:numPr>
          <w:ilvl w:val="0"/>
          <w:numId w:val="17"/>
        </w:numPr>
        <w:jc w:val="both"/>
        <w:rPr>
          <w:rFonts w:ascii="Rubik" w:hAnsi="Rubik" w:cs="Rubik"/>
        </w:rPr>
      </w:pPr>
      <w:r w:rsidRPr="00985A5E">
        <w:rPr>
          <w:rFonts w:ascii="Rubik" w:hAnsi="Rubik" w:cs="Rubik"/>
        </w:rPr>
        <w:lastRenderedPageBreak/>
        <w:t>Entregar de forma impresa los documentos que conforman su proposición Técnica y Económica.</w:t>
      </w:r>
    </w:p>
    <w:p w:rsidR="0039134E" w:rsidRPr="00985A5E" w:rsidRDefault="0039134E" w:rsidP="0039134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dirigirse a la </w:t>
      </w:r>
      <w:r w:rsidRPr="00985A5E">
        <w:rPr>
          <w:rFonts w:ascii="Rubik" w:hAnsi="Rubik" w:cs="Rubik"/>
          <w:b/>
          <w:bCs/>
        </w:rPr>
        <w:t>“CONVOCANTE”</w:t>
      </w:r>
      <w:r w:rsidRPr="00985A5E">
        <w:rPr>
          <w:rFonts w:ascii="Rubik" w:hAnsi="Rubik" w:cs="Rubik"/>
        </w:rPr>
        <w:t xml:space="preserve">, presentarse impresas en original, elaboradas preferentemente en papel membretado del </w:t>
      </w:r>
      <w:r w:rsidRPr="00985A5E">
        <w:rPr>
          <w:rFonts w:ascii="Rubik" w:hAnsi="Rubik" w:cs="Rubik"/>
          <w:b/>
          <w:bCs/>
        </w:rPr>
        <w:t>“LICITANTE”</w:t>
      </w:r>
      <w:r w:rsidRPr="00985A5E">
        <w:rPr>
          <w:rFonts w:ascii="Rubik" w:hAnsi="Rubik" w:cs="Rubik"/>
          <w:noProof/>
          <w:lang w:eastAsia="es-MX"/>
        </w:rPr>
        <w:t xml:space="preserve"> o en papel blanco sin membrete.</w:t>
      </w:r>
    </w:p>
    <w:p w:rsidR="0039134E" w:rsidRPr="00985A5E" w:rsidRDefault="0039134E" w:rsidP="0039134E">
      <w:pPr>
        <w:numPr>
          <w:ilvl w:val="0"/>
          <w:numId w:val="17"/>
        </w:numPr>
        <w:jc w:val="both"/>
        <w:rPr>
          <w:rFonts w:ascii="Rubik" w:hAnsi="Rubik" w:cs="Rubik"/>
        </w:rPr>
      </w:pPr>
      <w:r w:rsidRPr="00985A5E">
        <w:rPr>
          <w:rFonts w:ascii="Rubik" w:hAnsi="Rubik" w:cs="Rubik"/>
        </w:rPr>
        <w:t xml:space="preserve">Se recomienda la utilización de carpetas con argollas o equivalentes y separadores para la presentación de los documentos impresos. </w:t>
      </w:r>
    </w:p>
    <w:p w:rsidR="0039134E" w:rsidRPr="00985A5E" w:rsidRDefault="0039134E" w:rsidP="0039134E">
      <w:pPr>
        <w:numPr>
          <w:ilvl w:val="0"/>
          <w:numId w:val="17"/>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participar para una o más de las partidas a adjudicar, siempre que haya presentado la proposición para ello  o como lo indique el Anexo 1 de las bases “Síntesis Especifica”</w:t>
      </w:r>
    </w:p>
    <w:p w:rsidR="0039134E" w:rsidRPr="00985A5E" w:rsidRDefault="0039134E" w:rsidP="0039134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Los precios cotizados por los </w:t>
      </w:r>
      <w:r w:rsidRPr="00985A5E">
        <w:rPr>
          <w:rFonts w:ascii="Rubik" w:eastAsia="Times New Roman" w:hAnsi="Rubik" w:cs="Rubik"/>
          <w:b/>
          <w:bCs/>
          <w:lang w:eastAsia="es-ES"/>
        </w:rPr>
        <w:t xml:space="preserve">“LICITANTES” </w:t>
      </w:r>
      <w:r w:rsidRPr="00985A5E">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985A5E">
        <w:rPr>
          <w:rFonts w:ascii="Rubik" w:eastAsia="Times New Roman" w:hAnsi="Rubik" w:cs="Rubik"/>
          <w:noProof/>
          <w:lang w:eastAsia="es-MX"/>
        </w:rPr>
        <w:t xml:space="preserve"> la </w:t>
      </w:r>
      <w:r w:rsidRPr="00985A5E">
        <w:rPr>
          <w:rFonts w:ascii="Rubik" w:eastAsia="Times New Roman" w:hAnsi="Rubik" w:cs="Rubik"/>
          <w:b/>
          <w:bCs/>
          <w:noProof/>
          <w:lang w:eastAsia="es-MX"/>
        </w:rPr>
        <w:t>“COMISIÓN”.</w:t>
      </w:r>
    </w:p>
    <w:p w:rsidR="0039134E" w:rsidRPr="00985A5E" w:rsidRDefault="0039134E" w:rsidP="0039134E">
      <w:pPr>
        <w:numPr>
          <w:ilvl w:val="0"/>
          <w:numId w:val="17"/>
        </w:numPr>
        <w:jc w:val="both"/>
        <w:rPr>
          <w:rFonts w:ascii="Rubik" w:hAnsi="Rubik" w:cs="Rubik"/>
        </w:rPr>
      </w:pPr>
      <w:r w:rsidRPr="00985A5E">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rsidR="0039134E" w:rsidRPr="00985A5E" w:rsidRDefault="0039134E" w:rsidP="0039134E">
      <w:pPr>
        <w:numPr>
          <w:ilvl w:val="0"/>
          <w:numId w:val="17"/>
        </w:numPr>
        <w:jc w:val="both"/>
        <w:rPr>
          <w:rFonts w:ascii="Rubik" w:hAnsi="Rubik" w:cs="Rubik"/>
        </w:rPr>
      </w:pPr>
      <w:r w:rsidRPr="00985A5E">
        <w:rPr>
          <w:rFonts w:ascii="Rubik" w:hAnsi="Rubik" w:cs="Rubik"/>
        </w:rPr>
        <w:t>No se aceptan proposiciones conjuntas por las características de los bienes o servicios a adquirir.</w:t>
      </w:r>
    </w:p>
    <w:p w:rsidR="0039134E" w:rsidRPr="00985A5E" w:rsidRDefault="0039134E" w:rsidP="0039134E">
      <w:pPr>
        <w:numPr>
          <w:ilvl w:val="0"/>
          <w:numId w:val="17"/>
        </w:numPr>
        <w:jc w:val="both"/>
        <w:rPr>
          <w:rFonts w:ascii="Rubik" w:hAnsi="Rubik" w:cs="Rubik"/>
          <w:noProof/>
          <w:lang w:eastAsia="es-MX"/>
        </w:rPr>
      </w:pPr>
      <w:r w:rsidRPr="00985A5E">
        <w:rPr>
          <w:rFonts w:ascii="Rubik" w:hAnsi="Rubik" w:cs="Rubik"/>
          <w:noProof/>
          <w:lang w:eastAsia="es-MX"/>
        </w:rPr>
        <w:t xml:space="preserve">En el presente proceso de adquisición, las Especificaciones y Características técnicas señaladas en el </w:t>
      </w:r>
      <w:r w:rsidRPr="00985A5E">
        <w:rPr>
          <w:rFonts w:ascii="Rubik" w:hAnsi="Rubik" w:cs="Rubik"/>
          <w:b/>
          <w:bCs/>
          <w:noProof/>
          <w:lang w:eastAsia="es-MX"/>
        </w:rPr>
        <w:t>ANEXO 3</w:t>
      </w:r>
      <w:r w:rsidRPr="00985A5E">
        <w:rPr>
          <w:rFonts w:ascii="Rubik" w:hAnsi="Rubik" w:cs="Rubik"/>
          <w:noProof/>
          <w:lang w:eastAsia="es-MX"/>
        </w:rPr>
        <w:t xml:space="preserve"> de las </w:t>
      </w:r>
      <w:r w:rsidRPr="00985A5E">
        <w:rPr>
          <w:rFonts w:ascii="Rubik" w:hAnsi="Rubik" w:cs="Rubik"/>
          <w:b/>
          <w:bCs/>
          <w:noProof/>
          <w:lang w:eastAsia="es-MX"/>
        </w:rPr>
        <w:t>“BASES”</w:t>
      </w:r>
      <w:r w:rsidRPr="00985A5E">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985A5E">
        <w:rPr>
          <w:rFonts w:ascii="Rubik" w:hAnsi="Rubik" w:cs="Rubik"/>
          <w:b/>
          <w:bCs/>
          <w:noProof/>
          <w:lang w:eastAsia="es-MX"/>
        </w:rPr>
        <w:t>“SECG”</w:t>
      </w:r>
      <w:r w:rsidRPr="00985A5E">
        <w:rPr>
          <w:rFonts w:ascii="Rubik" w:hAnsi="Rubik" w:cs="Rubik"/>
          <w:noProof/>
          <w:lang w:eastAsia="es-MX"/>
        </w:rPr>
        <w:t>, o podrán ser entregadas de manera Presencial de acuerdo al calendario de entregas en el domicilio citado en la convocatoria.</w:t>
      </w:r>
    </w:p>
    <w:p w:rsidR="0039134E" w:rsidRPr="00985A5E" w:rsidRDefault="0039134E" w:rsidP="0039134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ser entregadas personalmente al inicio del ACTO DE PRESENTACIÓN Y APERTURA DE PROPUESTAS en la sala de juntas del </w:t>
      </w:r>
      <w:r w:rsidRPr="00985A5E">
        <w:rPr>
          <w:rFonts w:ascii="Rubik" w:hAnsi="Rubik" w:cs="Rubik"/>
          <w:b/>
          <w:bCs/>
        </w:rPr>
        <w:t>“DOMICILIO”</w:t>
      </w:r>
      <w:r w:rsidRPr="00985A5E">
        <w:rPr>
          <w:rFonts w:ascii="Rubik" w:hAnsi="Rubik" w:cs="Rubik"/>
        </w:rPr>
        <w:t xml:space="preserve"> de la </w:t>
      </w:r>
      <w:r w:rsidRPr="00985A5E">
        <w:rPr>
          <w:rFonts w:ascii="Rubik" w:hAnsi="Rubik" w:cs="Rubik"/>
          <w:b/>
          <w:bCs/>
        </w:rPr>
        <w:t>“CONVOCANTE”</w:t>
      </w:r>
      <w:r w:rsidRPr="00985A5E">
        <w:rPr>
          <w:rFonts w:ascii="Rubik" w:hAnsi="Rubik" w:cs="Rubik"/>
        </w:rPr>
        <w:t>; mientras</w:t>
      </w:r>
      <w:r w:rsidRPr="00985A5E">
        <w:rPr>
          <w:rFonts w:ascii="Rubik" w:hAnsi="Rubik" w:cs="Rubik"/>
          <w:bCs/>
        </w:rPr>
        <w:t xml:space="preserve"> entra en funcionamiento el </w:t>
      </w:r>
      <w:r w:rsidRPr="00985A5E">
        <w:rPr>
          <w:rFonts w:ascii="Rubik" w:hAnsi="Rubik" w:cs="Rubik"/>
          <w:b/>
        </w:rPr>
        <w:t>“SECG”</w:t>
      </w:r>
      <w:r w:rsidRPr="00985A5E">
        <w:rPr>
          <w:rFonts w:ascii="Rubik" w:hAnsi="Rubik" w:cs="Rubik"/>
          <w:bCs/>
        </w:rPr>
        <w:t xml:space="preserve"> también se podrán entregar por paquetería o correo siempre y cuando sean recibidas en el </w:t>
      </w:r>
      <w:r w:rsidRPr="00985A5E">
        <w:rPr>
          <w:rFonts w:ascii="Rubik" w:hAnsi="Rubik" w:cs="Rubik"/>
          <w:b/>
          <w:bCs/>
        </w:rPr>
        <w:t>“DOMICILIO DE LA UNIDAD DE COMPRAS, EN DÍAS Y HORAS HÁBILES”</w:t>
      </w:r>
      <w:r w:rsidRPr="00985A5E">
        <w:rPr>
          <w:rFonts w:ascii="Rubik" w:hAnsi="Rubik" w:cs="Rubik"/>
        </w:rPr>
        <w:t>, por lo menos, el día hábil anterior al de celebración del acto de apertura de proposiciones”.</w:t>
      </w:r>
    </w:p>
    <w:p w:rsidR="0039134E" w:rsidRPr="00985A5E" w:rsidRDefault="0039134E" w:rsidP="0039134E">
      <w:pPr>
        <w:numPr>
          <w:ilvl w:val="0"/>
          <w:numId w:val="17"/>
        </w:numPr>
        <w:jc w:val="both"/>
        <w:rPr>
          <w:rFonts w:ascii="Rubik" w:hAnsi="Rubik" w:cs="Rubik"/>
          <w:noProof/>
          <w:lang w:eastAsia="es-MX"/>
        </w:rPr>
      </w:pPr>
      <w:r w:rsidRPr="00985A5E">
        <w:rPr>
          <w:rFonts w:ascii="Rubik" w:hAnsi="Rubik" w:cs="Rubik"/>
          <w:noProof/>
          <w:lang w:eastAsia="es-MX"/>
        </w:rPr>
        <w:t xml:space="preserve">COSTOS.- El </w:t>
      </w:r>
      <w:r w:rsidRPr="00985A5E">
        <w:rPr>
          <w:rFonts w:ascii="Rubik" w:hAnsi="Rubik" w:cs="Rubik"/>
          <w:b/>
          <w:bCs/>
          <w:noProof/>
          <w:lang w:eastAsia="es-MX"/>
        </w:rPr>
        <w:t>“LICITANTE”</w:t>
      </w:r>
      <w:r w:rsidRPr="00985A5E">
        <w:rPr>
          <w:rFonts w:ascii="Rubik" w:hAnsi="Rubik" w:cs="Rubik"/>
          <w:noProof/>
          <w:lang w:eastAsia="es-MX"/>
        </w:rPr>
        <w:t xml:space="preserve"> sufragará todos los costos relacionados con la preparación de su proposición o las muestras que se le soliciten y la </w:t>
      </w:r>
      <w:r w:rsidRPr="00985A5E">
        <w:rPr>
          <w:rFonts w:ascii="Rubik" w:hAnsi="Rubik" w:cs="Rubik"/>
          <w:b/>
          <w:bCs/>
          <w:noProof/>
          <w:lang w:eastAsia="es-MX"/>
        </w:rPr>
        <w:t>“CONVOCANTE”</w:t>
      </w:r>
      <w:r w:rsidRPr="00985A5E">
        <w:rPr>
          <w:rFonts w:ascii="Rubik" w:hAnsi="Rubik" w:cs="Rubik"/>
          <w:noProof/>
          <w:lang w:eastAsia="es-MX"/>
        </w:rPr>
        <w:t xml:space="preserve"> no asumirá en ningún caso dichos costos.</w:t>
      </w:r>
    </w:p>
    <w:p w:rsidR="0039134E" w:rsidRPr="00985A5E" w:rsidRDefault="0039134E" w:rsidP="0039134E">
      <w:pPr>
        <w:numPr>
          <w:ilvl w:val="0"/>
          <w:numId w:val="17"/>
        </w:numPr>
        <w:jc w:val="both"/>
        <w:rPr>
          <w:rFonts w:ascii="Rubik" w:hAnsi="Rubik" w:cs="Rubik"/>
          <w:noProof/>
          <w:lang w:eastAsia="es-MX"/>
        </w:rPr>
      </w:pPr>
      <w:r w:rsidRPr="00985A5E">
        <w:rPr>
          <w:rFonts w:ascii="Rubik" w:hAnsi="Rubik" w:cs="Rubik"/>
          <w:noProof/>
          <w:lang w:eastAsia="es-MX"/>
        </w:rPr>
        <w:t xml:space="preserve">El </w:t>
      </w:r>
      <w:r w:rsidRPr="00985A5E">
        <w:rPr>
          <w:rFonts w:ascii="Rubik" w:hAnsi="Rubik" w:cs="Rubik"/>
          <w:b/>
          <w:bCs/>
          <w:noProof/>
          <w:lang w:eastAsia="es-MX"/>
        </w:rPr>
        <w:t>“LICITANTE”</w:t>
      </w:r>
      <w:r w:rsidRPr="00985A5E">
        <w:rPr>
          <w:rFonts w:ascii="Rubik" w:hAnsi="Rubik" w:cs="Rubik"/>
          <w:noProof/>
          <w:lang w:eastAsia="es-MX"/>
        </w:rPr>
        <w:t xml:space="preserve">  entregará </w:t>
      </w:r>
      <w:r w:rsidRPr="00985A5E">
        <w:rPr>
          <w:rFonts w:ascii="Rubik" w:hAnsi="Rubik" w:cs="Rubik"/>
          <w:b/>
          <w:noProof/>
          <w:u w:val="single"/>
          <w:lang w:eastAsia="es-MX"/>
        </w:rPr>
        <w:t>“MUESTRAS O FOLLETOS”</w:t>
      </w:r>
      <w:r w:rsidRPr="00985A5E">
        <w:rPr>
          <w:rFonts w:ascii="Rubik" w:hAnsi="Rubik" w:cs="Rubik"/>
          <w:noProof/>
          <w:lang w:eastAsia="es-MX"/>
        </w:rPr>
        <w:t xml:space="preserve"> en caso de que así se indique en la </w:t>
      </w:r>
      <w:r w:rsidRPr="00985A5E">
        <w:rPr>
          <w:rFonts w:ascii="Rubik" w:hAnsi="Rubik" w:cs="Rubik"/>
          <w:b/>
          <w:bCs/>
          <w:noProof/>
          <w:lang w:eastAsia="es-MX"/>
        </w:rPr>
        <w:t>SÍNTESIS ESPECIFICA DEL ANEXO 1</w:t>
      </w:r>
      <w:r w:rsidRPr="00985A5E">
        <w:rPr>
          <w:rFonts w:ascii="Rubik" w:hAnsi="Rubik" w:cs="Rubik"/>
          <w:noProof/>
          <w:lang w:eastAsia="es-MX"/>
        </w:rPr>
        <w:t xml:space="preserve"> o en el </w:t>
      </w:r>
      <w:r w:rsidRPr="00985A5E">
        <w:rPr>
          <w:rFonts w:ascii="Rubik" w:hAnsi="Rubik" w:cs="Rubik"/>
          <w:b/>
          <w:bCs/>
          <w:noProof/>
          <w:lang w:eastAsia="es-MX"/>
        </w:rPr>
        <w:t>ANEXO 3</w:t>
      </w:r>
      <w:r w:rsidRPr="00985A5E">
        <w:rPr>
          <w:rFonts w:ascii="Rubik" w:hAnsi="Rubik" w:cs="Rubik"/>
          <w:noProof/>
          <w:lang w:eastAsia="es-MX"/>
        </w:rPr>
        <w:t>.</w:t>
      </w:r>
    </w:p>
    <w:p w:rsidR="0039134E" w:rsidRPr="00985A5E" w:rsidRDefault="0039134E" w:rsidP="0039134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PUNTUALIDAD.- Sólo se permitirá la participación a los actos, de los </w:t>
      </w:r>
      <w:r w:rsidRPr="00985A5E">
        <w:rPr>
          <w:rFonts w:ascii="Rubik" w:eastAsia="Times New Roman" w:hAnsi="Rubik" w:cs="Rubik"/>
          <w:b/>
          <w:bCs/>
          <w:noProof/>
          <w:lang w:eastAsia="es-MX"/>
        </w:rPr>
        <w:t xml:space="preserve">“LICITANTES” </w:t>
      </w:r>
      <w:r w:rsidRPr="00985A5E">
        <w:rPr>
          <w:rFonts w:ascii="Rubik" w:eastAsia="Times New Roman" w:hAnsi="Rubik" w:cs="Rubik"/>
          <w:noProof/>
          <w:lang w:eastAsia="es-MX"/>
        </w:rPr>
        <w:t xml:space="preserve">registrados que se encuentren al inicio de los mismos.  Si por </w:t>
      </w:r>
      <w:r w:rsidRPr="00985A5E">
        <w:rPr>
          <w:rFonts w:ascii="Rubik" w:eastAsia="Times New Roman" w:hAnsi="Rubik" w:cs="Rubik"/>
          <w:noProof/>
          <w:lang w:eastAsia="es-MX"/>
        </w:rPr>
        <w:lastRenderedPageBreak/>
        <w:t xml:space="preserve">causas justificadas no se inicia un acto a la hora señalada, los acuerdos y actividades realizadas por la </w:t>
      </w: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o el personal de la</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serán válidas, no pudiendo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argumentar incumplimiento por     parte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w:t>
      </w:r>
    </w:p>
    <w:p w:rsidR="0039134E" w:rsidRPr="00985A5E" w:rsidRDefault="0039134E" w:rsidP="0039134E">
      <w:pPr>
        <w:numPr>
          <w:ilvl w:val="0"/>
          <w:numId w:val="17"/>
        </w:numPr>
        <w:jc w:val="both"/>
        <w:rPr>
          <w:rFonts w:ascii="Rubik" w:eastAsia="Times New Roman" w:hAnsi="Rubik" w:cs="Rubik"/>
          <w:noProof/>
          <w:lang w:eastAsia="es-MX"/>
        </w:rPr>
      </w:pPr>
      <w:r w:rsidRPr="00985A5E">
        <w:rPr>
          <w:rFonts w:ascii="Rubik" w:eastAsia="Times New Roman" w:hAnsi="Rubik" w:cs="Rubik"/>
          <w:noProof/>
          <w:lang w:val="es-ES" w:eastAsia="es-MX"/>
        </w:rPr>
        <w:t xml:space="preserve">En las Licitaciones de la </w:t>
      </w:r>
      <w:r w:rsidRPr="00985A5E">
        <w:rPr>
          <w:rFonts w:ascii="Rubik" w:eastAsia="Times New Roman" w:hAnsi="Rubik" w:cs="Rubik"/>
          <w:b/>
          <w:bCs/>
          <w:noProof/>
          <w:lang w:eastAsia="es-MX"/>
        </w:rPr>
        <w:t>“COMISIÓN”</w:t>
      </w:r>
      <w:r w:rsidRPr="00985A5E">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985A5E">
        <w:rPr>
          <w:rFonts w:ascii="Rubik" w:eastAsia="Times New Roman" w:hAnsi="Rubik" w:cs="Rubik"/>
          <w:noProof/>
          <w:lang w:eastAsia="es-MX"/>
        </w:rPr>
        <w:t>.</w:t>
      </w:r>
    </w:p>
    <w:bookmarkEnd w:id="2"/>
    <w:p w:rsidR="0039134E" w:rsidRPr="00985A5E" w:rsidRDefault="0039134E" w:rsidP="0039134E">
      <w:pPr>
        <w:ind w:left="283"/>
        <w:rPr>
          <w:rFonts w:ascii="Rubik" w:eastAsia="Times New Roman" w:hAnsi="Rubik" w:cs="Rubik"/>
          <w:lang w:val="es-ES" w:eastAsia="es-ES"/>
        </w:rPr>
      </w:pPr>
    </w:p>
    <w:p w:rsidR="0039134E" w:rsidRPr="00985A5E" w:rsidRDefault="0039134E" w:rsidP="0039134E">
      <w:pPr>
        <w:jc w:val="center"/>
        <w:rPr>
          <w:rFonts w:ascii="Rubik" w:eastAsia="Times New Roman" w:hAnsi="Rubik" w:cs="Rubik"/>
          <w:b/>
          <w:lang w:eastAsia="es-ES"/>
        </w:rPr>
      </w:pPr>
      <w:bookmarkStart w:id="3" w:name="_Hlk8217241"/>
      <w:r w:rsidRPr="00985A5E">
        <w:rPr>
          <w:rFonts w:ascii="Rubik" w:eastAsia="Times New Roman" w:hAnsi="Rubik" w:cs="Rubik"/>
          <w:b/>
          <w:lang w:eastAsia="es-ES"/>
        </w:rPr>
        <w:t xml:space="preserve">6. DOCUMENTOS QUE DEBE CONTENER </w:t>
      </w:r>
    </w:p>
    <w:p w:rsidR="0039134E" w:rsidRPr="00985A5E" w:rsidRDefault="0039134E" w:rsidP="0039134E">
      <w:pPr>
        <w:jc w:val="center"/>
        <w:rPr>
          <w:rFonts w:ascii="Rubik" w:eastAsia="Times New Roman" w:hAnsi="Rubik" w:cs="Rubik"/>
          <w:b/>
          <w:lang w:eastAsia="es-ES"/>
        </w:rPr>
      </w:pPr>
      <w:r w:rsidRPr="00985A5E">
        <w:rPr>
          <w:rFonts w:ascii="Rubik" w:eastAsia="Times New Roman" w:hAnsi="Rubik" w:cs="Rubik"/>
          <w:b/>
          <w:lang w:eastAsia="es-ES"/>
        </w:rPr>
        <w:t>LA PROPUESTA.</w:t>
      </w:r>
    </w:p>
    <w:p w:rsidR="0039134E" w:rsidRPr="00985A5E" w:rsidRDefault="0039134E" w:rsidP="0039134E">
      <w:pPr>
        <w:jc w:val="both"/>
        <w:rPr>
          <w:rFonts w:ascii="Rubik" w:eastAsia="Times New Roman" w:hAnsi="Rubik" w:cs="Rubik"/>
          <w:b/>
          <w:lang w:eastAsia="es-ES"/>
        </w:rPr>
      </w:pPr>
    </w:p>
    <w:p w:rsidR="0039134E" w:rsidRPr="00985A5E" w:rsidRDefault="0039134E" w:rsidP="0039134E">
      <w:pPr>
        <w:ind w:left="360"/>
        <w:contextualSpacing/>
        <w:jc w:val="both"/>
        <w:rPr>
          <w:rFonts w:ascii="Rubik" w:hAnsi="Rubik" w:cs="Rubik"/>
        </w:rPr>
      </w:pPr>
      <w:r w:rsidRPr="00985A5E">
        <w:rPr>
          <w:rFonts w:ascii="Rubik" w:hAnsi="Rubik" w:cs="Rubik"/>
        </w:rPr>
        <w:t>Todos los documentos de la proposición deberán estar contenidos en un sobre cerrado, sellado de forma inviolable y firmado por el representante legal. Esta deberá contener los siguientes documentos:</w:t>
      </w:r>
    </w:p>
    <w:p w:rsidR="0039134E" w:rsidRPr="00985A5E" w:rsidRDefault="0039134E" w:rsidP="0039134E">
      <w:pPr>
        <w:ind w:left="360"/>
        <w:contextualSpacing/>
        <w:jc w:val="both"/>
        <w:rPr>
          <w:rFonts w:ascii="Rubik" w:hAnsi="Rubik" w:cs="Rubik"/>
        </w:rPr>
      </w:pP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ANEXO ENTREGABLE 1</w:t>
      </w:r>
      <w:r w:rsidRPr="00985A5E">
        <w:rPr>
          <w:rFonts w:ascii="Rubik" w:hAnsi="Rubik" w:cs="Rubik"/>
        </w:rPr>
        <w:t xml:space="preserve">, Copia de identificación oficial del </w:t>
      </w:r>
      <w:r w:rsidRPr="00985A5E">
        <w:rPr>
          <w:rFonts w:ascii="Rubik" w:hAnsi="Rubik" w:cs="Rubik"/>
          <w:b/>
          <w:bCs/>
        </w:rPr>
        <w:t>“LICITANTE”</w:t>
      </w:r>
      <w:r w:rsidRPr="00985A5E">
        <w:rPr>
          <w:rFonts w:ascii="Rubik" w:hAnsi="Rubik" w:cs="Rubik"/>
        </w:rPr>
        <w:t xml:space="preserve"> y/o su representante legal.</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2 </w:t>
      </w: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 acompañada con boleta registral.</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3 </w:t>
      </w:r>
      <w:r w:rsidRPr="00985A5E">
        <w:rPr>
          <w:rFonts w:ascii="Rubik" w:hAnsi="Rubik" w:cs="Rubik"/>
        </w:rPr>
        <w:t>Copia de Cedula de Identificación Fiscal con RFC de la matriz y de la sucursal participante.</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4 </w:t>
      </w:r>
      <w:r w:rsidRPr="00985A5E">
        <w:rPr>
          <w:rFonts w:ascii="Rubik" w:hAnsi="Rubik" w:cs="Rubik"/>
        </w:rPr>
        <w:t xml:space="preserve">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5 </w:t>
      </w:r>
      <w:r w:rsidRPr="00985A5E">
        <w:rPr>
          <w:rFonts w:ascii="Rubik" w:hAnsi="Rubik" w:cs="Rubik"/>
        </w:rPr>
        <w:t xml:space="preserve">debidamente llenado y firmado. MANIFIESTO DE PERSONALIDAD y ACREDITACIÓN DEL </w:t>
      </w:r>
      <w:r w:rsidRPr="00985A5E">
        <w:rPr>
          <w:rFonts w:ascii="Rubik" w:hAnsi="Rubik" w:cs="Rubik"/>
          <w:b/>
          <w:bCs/>
        </w:rPr>
        <w:t>“LICITANTE”</w:t>
      </w:r>
      <w:r w:rsidRPr="00985A5E">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6 </w:t>
      </w:r>
      <w:r w:rsidRPr="00985A5E">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985A5E">
        <w:rPr>
          <w:rFonts w:ascii="Rubik" w:hAnsi="Rubik" w:cs="Rubik"/>
          <w:b/>
          <w:bCs/>
        </w:rPr>
        <w:t>“LEY”</w:t>
      </w:r>
      <w:r w:rsidRPr="00985A5E">
        <w:rPr>
          <w:rFonts w:ascii="Rubik" w:hAnsi="Rubik" w:cs="Rubik"/>
        </w:rPr>
        <w:t>.</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7 </w:t>
      </w:r>
      <w:r w:rsidRPr="00985A5E">
        <w:rPr>
          <w:rFonts w:ascii="Rubik" w:hAnsi="Rubik" w:cs="Rubik"/>
        </w:rPr>
        <w:t xml:space="preserve">debidamente llenado y firmado. Escrito en el que el </w:t>
      </w:r>
      <w:r w:rsidRPr="00985A5E">
        <w:rPr>
          <w:rFonts w:ascii="Rubik" w:hAnsi="Rubik" w:cs="Rubik"/>
          <w:b/>
          <w:bCs/>
        </w:rPr>
        <w:t>“LICITANTE”</w:t>
      </w:r>
      <w:r w:rsidRPr="00985A5E">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985A5E">
        <w:rPr>
          <w:rFonts w:ascii="Rubik" w:hAnsi="Rubik" w:cs="Rubik"/>
          <w:b/>
          <w:bCs/>
        </w:rPr>
        <w:t>“CONVOCANTE”</w:t>
      </w:r>
      <w:r w:rsidRPr="00985A5E">
        <w:rPr>
          <w:rFonts w:ascii="Rubik" w:hAnsi="Rubik" w:cs="Rubik"/>
        </w:rPr>
        <w:t xml:space="preserve">, induzcan o alteren las evaluaciones de las proposiciones, el resultado del procedimiento u otros aspectos que otorguen </w:t>
      </w:r>
      <w:r w:rsidRPr="00985A5E">
        <w:rPr>
          <w:rFonts w:ascii="Rubik" w:hAnsi="Rubik" w:cs="Rubik"/>
        </w:rPr>
        <w:lastRenderedPageBreak/>
        <w:t xml:space="preserve">condiciones más ventajosas con relación a los demás </w:t>
      </w:r>
      <w:r w:rsidRPr="00985A5E">
        <w:rPr>
          <w:rFonts w:ascii="Rubik" w:hAnsi="Rubik" w:cs="Rubik"/>
          <w:b/>
          <w:bCs/>
        </w:rPr>
        <w:t>“LICITANTES”</w:t>
      </w:r>
      <w:r w:rsidRPr="00985A5E">
        <w:rPr>
          <w:rFonts w:ascii="Rubik" w:hAnsi="Rubik" w:cs="Rubik"/>
        </w:rPr>
        <w:t xml:space="preserve">, así como la celebración de acuerdos colusorios. </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8 </w:t>
      </w:r>
      <w:r w:rsidRPr="00985A5E">
        <w:rPr>
          <w:rFonts w:ascii="Rubik" w:hAnsi="Rubik" w:cs="Rubik"/>
        </w:rPr>
        <w:t>debidamente llenado y firmado (</w:t>
      </w:r>
      <w:r w:rsidRPr="00985A5E">
        <w:rPr>
          <w:rFonts w:ascii="Rubik" w:hAnsi="Rubik" w:cs="Rubik"/>
          <w:b/>
        </w:rPr>
        <w:t>PROPUESTA TÉCNICA Y CARTA GARANTIA</w:t>
      </w:r>
      <w:r w:rsidRPr="00985A5E">
        <w:rPr>
          <w:rFonts w:ascii="Rubik" w:hAnsi="Rubik" w:cs="Rubik"/>
        </w:rPr>
        <w:t xml:space="preserve">), que deberá de contener las especificaciones contenidas en el </w:t>
      </w:r>
      <w:r w:rsidRPr="00985A5E">
        <w:rPr>
          <w:rFonts w:ascii="Rubik" w:hAnsi="Rubik" w:cs="Rubik"/>
          <w:b/>
          <w:bCs/>
        </w:rPr>
        <w:t>ANEXO 3</w:t>
      </w:r>
      <w:r w:rsidRPr="00985A5E">
        <w:rPr>
          <w:rFonts w:ascii="Rubik" w:hAnsi="Rubik" w:cs="Rubik"/>
        </w:rPr>
        <w:t xml:space="preserve">. </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9 </w:t>
      </w:r>
      <w:r w:rsidRPr="00985A5E">
        <w:rPr>
          <w:rFonts w:ascii="Rubik" w:hAnsi="Rubik" w:cs="Rubik"/>
        </w:rPr>
        <w:t>debidamente llenado y firmado (</w:t>
      </w:r>
      <w:r w:rsidRPr="00985A5E">
        <w:rPr>
          <w:rFonts w:ascii="Rubik" w:hAnsi="Rubik" w:cs="Rubik"/>
          <w:b/>
        </w:rPr>
        <w:t>PROPUESTA ECONÓMICA</w:t>
      </w:r>
      <w:r w:rsidRPr="00985A5E">
        <w:rPr>
          <w:rFonts w:ascii="Rubik" w:hAnsi="Rubik" w:cs="Rubik"/>
        </w:rPr>
        <w:t xml:space="preserve">), que deberá de contener el desglose por partidas. </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ANEXO ENTREGABLE 10</w:t>
      </w:r>
      <w:r w:rsidRPr="00985A5E">
        <w:rPr>
          <w:rFonts w:ascii="Rubik" w:hAnsi="Rubik" w:cs="Rubik"/>
        </w:rPr>
        <w:t xml:space="preserve"> Opinión de cumplimiento del SAT y del IMSS</w:t>
      </w:r>
      <w:r w:rsidRPr="00985A5E">
        <w:rPr>
          <w:rFonts w:ascii="Rubik" w:hAnsi="Rubik" w:cs="Rubik"/>
          <w:u w:val="single"/>
        </w:rPr>
        <w:t>.</w:t>
      </w:r>
    </w:p>
    <w:p w:rsidR="0039134E" w:rsidRPr="00985A5E" w:rsidRDefault="0039134E" w:rsidP="0039134E">
      <w:pPr>
        <w:numPr>
          <w:ilvl w:val="0"/>
          <w:numId w:val="18"/>
        </w:numPr>
        <w:jc w:val="both"/>
        <w:rPr>
          <w:rFonts w:ascii="Rubik" w:hAnsi="Rubik" w:cs="Rubik"/>
        </w:rPr>
      </w:pPr>
      <w:r w:rsidRPr="00985A5E">
        <w:rPr>
          <w:rFonts w:ascii="Rubik" w:hAnsi="Rubik" w:cs="Rubik"/>
          <w:b/>
          <w:u w:val="single"/>
        </w:rPr>
        <w:t xml:space="preserve">ANEXO ENTREGABLE 11  </w:t>
      </w: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presentar “MUESTRAS y FOLLETOS”, en caso de que así se indique en el Glosario Especifico </w:t>
      </w:r>
      <w:r w:rsidRPr="00985A5E">
        <w:rPr>
          <w:rFonts w:ascii="Rubik" w:hAnsi="Rubik" w:cs="Rubik"/>
          <w:b/>
        </w:rPr>
        <w:t xml:space="preserve">ANEXO 1 </w:t>
      </w:r>
      <w:r w:rsidRPr="00985A5E">
        <w:rPr>
          <w:rFonts w:ascii="Rubik" w:hAnsi="Rubik" w:cs="Rubik"/>
        </w:rPr>
        <w:t xml:space="preserve">o en el </w:t>
      </w:r>
      <w:r w:rsidRPr="00985A5E">
        <w:rPr>
          <w:rFonts w:ascii="Rubik" w:hAnsi="Rubik" w:cs="Rubik"/>
          <w:b/>
          <w:bCs/>
        </w:rPr>
        <w:t>ANEXO 3</w:t>
      </w:r>
      <w:r w:rsidRPr="00985A5E">
        <w:rPr>
          <w:rFonts w:ascii="Rubik" w:hAnsi="Rubik" w:cs="Rubik"/>
        </w:rPr>
        <w:t xml:space="preserve"> con las especificaciones y características del bien o producto que está ofertando; en caso de </w:t>
      </w:r>
      <w:r w:rsidRPr="00985A5E">
        <w:rPr>
          <w:rFonts w:ascii="Rubik" w:hAnsi="Rubik" w:cs="Rubik"/>
          <w:u w:val="single"/>
        </w:rPr>
        <w:t>NO presentar ESTE REQUISITO PODRÁ SER CAUSA DE DESCALIFICACIÓN.</w:t>
      </w:r>
    </w:p>
    <w:p w:rsidR="0039134E" w:rsidRPr="00985A5E" w:rsidRDefault="0039134E" w:rsidP="0039134E">
      <w:pPr>
        <w:jc w:val="both"/>
        <w:rPr>
          <w:rFonts w:ascii="Rubik" w:hAnsi="Rubik" w:cs="Rubik"/>
        </w:rPr>
      </w:pPr>
    </w:p>
    <w:bookmarkEnd w:id="3"/>
    <w:p w:rsidR="0039134E" w:rsidRPr="00985A5E" w:rsidRDefault="0039134E" w:rsidP="0039134E">
      <w:pPr>
        <w:jc w:val="both"/>
        <w:rPr>
          <w:rFonts w:ascii="Rubik" w:hAnsi="Rubik" w:cs="Rubik"/>
          <w:bCs/>
          <w:lang w:eastAsia="es-MX"/>
        </w:rPr>
      </w:pPr>
      <w:r w:rsidRPr="00985A5E">
        <w:rPr>
          <w:rFonts w:ascii="Rubik" w:hAnsi="Rubik" w:cs="Rubik"/>
          <w:bCs/>
        </w:rPr>
        <w:t xml:space="preserve">La falta de los puntos </w:t>
      </w:r>
      <w:r w:rsidRPr="00985A5E">
        <w:rPr>
          <w:rFonts w:ascii="Rubik" w:hAnsi="Rubik" w:cs="Rubik"/>
          <w:b/>
        </w:rPr>
        <w:t>8, 9 y 11</w:t>
      </w:r>
      <w:r w:rsidRPr="00985A5E">
        <w:rPr>
          <w:rFonts w:ascii="Rubik" w:hAnsi="Rubik" w:cs="Rubik"/>
          <w:bCs/>
        </w:rPr>
        <w:t xml:space="preserve"> será motivo de descalificación INMEDIATA del </w:t>
      </w:r>
      <w:r w:rsidRPr="00985A5E">
        <w:rPr>
          <w:rFonts w:ascii="Rubik" w:hAnsi="Rubik" w:cs="Rubik"/>
          <w:b/>
        </w:rPr>
        <w:t>“LICITANTE”</w:t>
      </w:r>
      <w:r w:rsidRPr="00985A5E">
        <w:rPr>
          <w:rFonts w:ascii="Rubik" w:hAnsi="Rubik" w:cs="Rubik"/>
          <w:bCs/>
        </w:rPr>
        <w:t>. A consideración de la Comisión de Adquisiciones, los otros puntos podrán ser subsanados, previa a la conclusión de la reunión de la Comisión.</w:t>
      </w:r>
    </w:p>
    <w:p w:rsidR="0039134E" w:rsidRPr="00985A5E" w:rsidRDefault="0039134E" w:rsidP="0039134E">
      <w:pPr>
        <w:rPr>
          <w:rFonts w:ascii="Rubik" w:hAnsi="Rubik" w:cs="Rubik"/>
          <w:b/>
          <w:noProof/>
          <w:u w:val="single"/>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7. DOCUMENTOS A ENTREGAR POR </w:t>
      </w:r>
      <w:r w:rsidRPr="00985A5E">
        <w:rPr>
          <w:rFonts w:ascii="Rubik" w:eastAsia="Times New Roman" w:hAnsi="Rubik" w:cs="Rubik"/>
          <w:b/>
          <w:bCs/>
          <w:noProof/>
          <w:lang w:eastAsia="es-MX"/>
        </w:rPr>
        <w:t>“EL ADJUDICADO”</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ANTES DE LA FIRMA DEL CONTRATO.</w:t>
      </w:r>
    </w:p>
    <w:p w:rsidR="0039134E" w:rsidRPr="00985A5E" w:rsidRDefault="0039134E" w:rsidP="0039134E">
      <w:pPr>
        <w:jc w:val="both"/>
        <w:rPr>
          <w:rFonts w:ascii="Rubik" w:eastAsia="Times New Roman" w:hAnsi="Rubik" w:cs="Rubik"/>
          <w:b/>
          <w:noProof/>
          <w:u w:val="single"/>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rsidR="0039134E" w:rsidRPr="00985A5E" w:rsidRDefault="0039134E" w:rsidP="0039134E">
      <w:pPr>
        <w:jc w:val="both"/>
        <w:rPr>
          <w:rFonts w:ascii="Rubik" w:eastAsia="Times New Roman" w:hAnsi="Rubik" w:cs="Rubik"/>
          <w:noProof/>
          <w:u w:val="single"/>
          <w:lang w:eastAsia="es-MX"/>
        </w:rPr>
      </w:pPr>
    </w:p>
    <w:p w:rsidR="0039134E" w:rsidRPr="00985A5E" w:rsidRDefault="0039134E" w:rsidP="0039134E">
      <w:pPr>
        <w:numPr>
          <w:ilvl w:val="0"/>
          <w:numId w:val="20"/>
        </w:numPr>
        <w:jc w:val="both"/>
        <w:rPr>
          <w:rFonts w:ascii="Rubik" w:hAnsi="Rubik" w:cs="Rubik"/>
        </w:rPr>
      </w:pPr>
      <w:r w:rsidRPr="00985A5E">
        <w:rPr>
          <w:rFonts w:ascii="Rubik" w:hAnsi="Rubik" w:cs="Rubik"/>
        </w:rPr>
        <w:t>Impresión de</w:t>
      </w:r>
      <w:r w:rsidRPr="00985A5E">
        <w:rPr>
          <w:rFonts w:ascii="Rubik" w:hAnsi="Rubik" w:cs="Rubik"/>
          <w:noProof/>
          <w:lang w:eastAsia="es-MX"/>
        </w:rPr>
        <w:t xml:space="preserve"> las </w:t>
      </w:r>
      <w:r w:rsidRPr="00985A5E">
        <w:rPr>
          <w:rFonts w:ascii="Rubik" w:hAnsi="Rubik" w:cs="Rubik"/>
          <w:b/>
          <w:bCs/>
          <w:noProof/>
          <w:lang w:eastAsia="es-MX"/>
        </w:rPr>
        <w:t>“BASES”</w:t>
      </w:r>
      <w:r w:rsidRPr="00985A5E">
        <w:rPr>
          <w:rFonts w:ascii="Rubik" w:hAnsi="Rubik" w:cs="Rubik"/>
          <w:noProof/>
          <w:lang w:eastAsia="es-MX"/>
        </w:rPr>
        <w:t xml:space="preserve"> con todos sus </w:t>
      </w:r>
      <w:r w:rsidRPr="00985A5E">
        <w:rPr>
          <w:rFonts w:ascii="Rubik" w:hAnsi="Rubik" w:cs="Rubik"/>
          <w:b/>
          <w:bCs/>
          <w:noProof/>
          <w:lang w:eastAsia="es-MX"/>
        </w:rPr>
        <w:t>ANEXOS</w:t>
      </w:r>
      <w:r w:rsidRPr="00985A5E">
        <w:rPr>
          <w:rFonts w:ascii="Rubik" w:hAnsi="Rubik" w:cs="Rubik"/>
          <w:noProof/>
          <w:lang w:eastAsia="es-MX"/>
        </w:rPr>
        <w:t>, firmadas en todas sus hojas por el representante legal, para constatar su conocimiento y conformidad con las mismas.</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Opinión Positiva de Cumplimiento de Obligaciones Fiscales que contempla el artículo 32-D del Código Fiscal de la Federación, vigente.</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Opinión Positiva de Cumplimiento de Obligaciones en Materia de Seguridad Social, vigente.</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 xml:space="preserve">Carta garantía en términos del </w:t>
      </w:r>
      <w:r w:rsidRPr="00985A5E">
        <w:rPr>
          <w:rFonts w:ascii="Rubik" w:hAnsi="Rubik" w:cs="Rubik"/>
          <w:b/>
          <w:bCs/>
        </w:rPr>
        <w:t>ANEXO 7</w:t>
      </w:r>
      <w:r w:rsidRPr="00985A5E">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 xml:space="preserve">Garantía mediante Fianza, cheque certificado, cheque de caja, billete de depósito o en efectivo, en caso de que el monto adjudicado exceda las 5500 </w:t>
      </w:r>
      <w:r w:rsidRPr="00985A5E">
        <w:rPr>
          <w:rFonts w:ascii="Rubik" w:hAnsi="Rubik" w:cs="Rubik"/>
        </w:rPr>
        <w:lastRenderedPageBreak/>
        <w:t>cinco mil quinientas unidades de medida de actualización vigentes (UMA) más IVA.</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Licencia Municipal de funcionamiento.</w:t>
      </w:r>
    </w:p>
    <w:p w:rsidR="0039134E" w:rsidRPr="00985A5E" w:rsidRDefault="0039134E" w:rsidP="0039134E">
      <w:pPr>
        <w:widowControl w:val="0"/>
        <w:numPr>
          <w:ilvl w:val="0"/>
          <w:numId w:val="20"/>
        </w:numPr>
        <w:jc w:val="both"/>
        <w:rPr>
          <w:rFonts w:ascii="Rubik" w:hAnsi="Rubik" w:cs="Rubik"/>
        </w:rPr>
      </w:pPr>
      <w:r w:rsidRPr="00985A5E">
        <w:rPr>
          <w:rFonts w:ascii="Rubik" w:hAnsi="Rubik" w:cs="Rubik"/>
        </w:rPr>
        <w:t>Número telefónico, correo electrónico y dirección web, en caso de contar con ella.</w:t>
      </w:r>
    </w:p>
    <w:p w:rsidR="0039134E" w:rsidRPr="00985A5E" w:rsidRDefault="0039134E" w:rsidP="0039134E">
      <w:pPr>
        <w:jc w:val="both"/>
        <w:rPr>
          <w:rFonts w:ascii="Rubik" w:eastAsia="Times New Roman" w:hAnsi="Rubik" w:cs="Rubik"/>
          <w:b/>
          <w:noProof/>
          <w:u w:val="single"/>
          <w:lang w:eastAsia="es-MX"/>
        </w:rPr>
      </w:pPr>
    </w:p>
    <w:p w:rsidR="0039134E" w:rsidRPr="00985A5E" w:rsidRDefault="0039134E" w:rsidP="0039134E">
      <w:pPr>
        <w:jc w:val="center"/>
        <w:rPr>
          <w:rFonts w:ascii="Rubik" w:eastAsia="Times New Roman" w:hAnsi="Rubik" w:cs="Rubik"/>
          <w:b/>
          <w:bCs/>
          <w:noProof/>
          <w:lang w:eastAsia="es-MX"/>
        </w:rPr>
      </w:pPr>
      <w:r w:rsidRPr="00985A5E">
        <w:rPr>
          <w:rFonts w:ascii="Rubik" w:eastAsia="Times New Roman" w:hAnsi="Rubik" w:cs="Rubik"/>
          <w:b/>
          <w:noProof/>
          <w:lang w:eastAsia="es-MX"/>
        </w:rPr>
        <w:t xml:space="preserve">8. DOCUMENTOS A ENTREGAR POR </w:t>
      </w:r>
      <w:r w:rsidRPr="00985A5E">
        <w:rPr>
          <w:rFonts w:ascii="Rubik" w:eastAsia="Times New Roman" w:hAnsi="Rubik" w:cs="Rubik"/>
          <w:b/>
          <w:bCs/>
          <w:noProof/>
          <w:lang w:eastAsia="es-MX"/>
        </w:rPr>
        <w:t>“EL ADJUDICADO”</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DESPUES DE LA FIRMA DEL CONTRATO.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posterior a la firma del contrato como prerequisito para el pago. </w:t>
      </w:r>
    </w:p>
    <w:p w:rsidR="0039134E" w:rsidRPr="00985A5E" w:rsidRDefault="0039134E" w:rsidP="0039134E">
      <w:pPr>
        <w:jc w:val="both"/>
        <w:rPr>
          <w:rFonts w:ascii="Rubik" w:eastAsia="Times New Roman" w:hAnsi="Rubik" w:cs="Rubik"/>
          <w:b/>
          <w:noProof/>
          <w:u w:val="single"/>
          <w:lang w:eastAsia="es-MX"/>
        </w:rPr>
      </w:pPr>
    </w:p>
    <w:p w:rsidR="0039134E" w:rsidRPr="00985A5E" w:rsidRDefault="0039134E" w:rsidP="0039134E">
      <w:pPr>
        <w:numPr>
          <w:ilvl w:val="0"/>
          <w:numId w:val="21"/>
        </w:numPr>
        <w:jc w:val="both"/>
        <w:rPr>
          <w:rFonts w:ascii="Rubik" w:hAnsi="Rubik" w:cs="Rubik"/>
        </w:rPr>
      </w:pPr>
      <w:r w:rsidRPr="00985A5E">
        <w:rPr>
          <w:rFonts w:ascii="Rubik" w:hAnsi="Rubik" w:cs="Rubik"/>
        </w:rPr>
        <w:t>Factura</w:t>
      </w:r>
    </w:p>
    <w:p w:rsidR="0039134E" w:rsidRPr="00985A5E" w:rsidRDefault="0039134E" w:rsidP="0039134E">
      <w:pPr>
        <w:numPr>
          <w:ilvl w:val="0"/>
          <w:numId w:val="21"/>
        </w:numPr>
        <w:jc w:val="both"/>
        <w:rPr>
          <w:rFonts w:ascii="Rubik" w:hAnsi="Rubik" w:cs="Rubik"/>
        </w:rPr>
      </w:pPr>
      <w:r w:rsidRPr="00985A5E">
        <w:rPr>
          <w:rFonts w:ascii="Rubik" w:hAnsi="Rubik" w:cs="Rubik"/>
        </w:rPr>
        <w:t>Reportes de Trabajo.</w:t>
      </w:r>
    </w:p>
    <w:p w:rsidR="0039134E" w:rsidRPr="00985A5E" w:rsidRDefault="0039134E" w:rsidP="0039134E">
      <w:pPr>
        <w:numPr>
          <w:ilvl w:val="0"/>
          <w:numId w:val="21"/>
        </w:numPr>
        <w:jc w:val="both"/>
        <w:rPr>
          <w:rFonts w:ascii="Rubik" w:hAnsi="Rubik" w:cs="Rubik"/>
          <w:noProof/>
          <w:lang w:eastAsia="es-MX"/>
        </w:rPr>
      </w:pPr>
      <w:r w:rsidRPr="00985A5E">
        <w:rPr>
          <w:rFonts w:ascii="Rubik" w:hAnsi="Rubik" w:cs="Rubik"/>
        </w:rPr>
        <w:t>Constancias de cumplimiento de obligaciones fiscales y en materia de seguridad social por los servicios prestados.</w:t>
      </w:r>
    </w:p>
    <w:p w:rsidR="0039134E" w:rsidRPr="00985A5E" w:rsidRDefault="0039134E" w:rsidP="0039134E">
      <w:pPr>
        <w:jc w:val="both"/>
        <w:rPr>
          <w:rFonts w:ascii="Rubik" w:hAnsi="Rubik" w:cs="Rubik"/>
          <w:noProof/>
          <w:lang w:eastAsia="es-MX"/>
        </w:rPr>
      </w:pPr>
    </w:p>
    <w:p w:rsidR="0039134E" w:rsidRPr="00985A5E" w:rsidRDefault="0039134E" w:rsidP="0039134E">
      <w:pPr>
        <w:jc w:val="center"/>
        <w:rPr>
          <w:rFonts w:ascii="Rubik" w:hAnsi="Rubik" w:cs="Rubik"/>
          <w:b/>
          <w:noProof/>
          <w:lang w:eastAsia="es-MX"/>
        </w:rPr>
      </w:pPr>
      <w:r w:rsidRPr="00985A5E">
        <w:rPr>
          <w:rFonts w:ascii="Rubik" w:hAnsi="Rubik" w:cs="Rubik"/>
          <w:b/>
          <w:noProof/>
          <w:lang w:eastAsia="es-MX"/>
        </w:rPr>
        <w:t>9. VISITA DE CAMPO</w:t>
      </w:r>
    </w:p>
    <w:p w:rsidR="0039134E" w:rsidRPr="00985A5E" w:rsidRDefault="0039134E" w:rsidP="0039134E">
      <w:pPr>
        <w:rPr>
          <w:rFonts w:ascii="Rubik" w:hAnsi="Rubik" w:cs="Rubik"/>
          <w:noProof/>
          <w:lang w:eastAsia="es-MX"/>
        </w:rPr>
      </w:pPr>
    </w:p>
    <w:p w:rsidR="0039134E" w:rsidRPr="00985A5E" w:rsidRDefault="0039134E" w:rsidP="0039134E">
      <w:pPr>
        <w:jc w:val="both"/>
        <w:rPr>
          <w:rFonts w:ascii="Rubik" w:hAnsi="Rubik" w:cs="Rubik"/>
        </w:rPr>
      </w:pPr>
      <w:r w:rsidRPr="00985A5E">
        <w:rPr>
          <w:rFonts w:ascii="Rubik" w:hAnsi="Rubik" w:cs="Rubik"/>
        </w:rPr>
        <w:t>En caso de ser necesario, por la naturaleza de la licitación, se llevarán a cabo visitas de campo para que el participante pueda tener certeza de lo requerido por la convocante.</w:t>
      </w:r>
    </w:p>
    <w:p w:rsidR="0039134E" w:rsidRPr="00985A5E" w:rsidRDefault="0039134E" w:rsidP="0039134E">
      <w:pPr>
        <w:jc w:val="both"/>
        <w:rPr>
          <w:rFonts w:ascii="Rubik" w:hAnsi="Rubik" w:cs="Rubik"/>
          <w:lang w:eastAsia="es-MX"/>
        </w:rPr>
      </w:pP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b/>
        </w:rPr>
      </w:pPr>
      <w:r w:rsidRPr="00985A5E">
        <w:rPr>
          <w:rFonts w:ascii="Rubik" w:hAnsi="Rubik" w:cs="Rubik"/>
        </w:rPr>
        <w:t xml:space="preserve">Los licitantes que estén interesados en participar en el proceso de Licitación deberán presentarse en el </w:t>
      </w:r>
      <w:r w:rsidRPr="00985A5E">
        <w:rPr>
          <w:rFonts w:ascii="Rubik" w:hAnsi="Rubik" w:cs="Rubik"/>
          <w:b/>
          <w:bCs/>
        </w:rPr>
        <w:t>“DOMICILIO”</w:t>
      </w:r>
      <w:r w:rsidRPr="00985A5E">
        <w:rPr>
          <w:rFonts w:ascii="Rubik" w:hAnsi="Rubik" w:cs="Rubik"/>
        </w:rPr>
        <w:t xml:space="preserve">, con poder simple y una identificación oficial, a fin de poder participar en la misma, en términos de lo indicado en </w:t>
      </w:r>
      <w:r w:rsidRPr="00985A5E">
        <w:rPr>
          <w:rFonts w:ascii="Rubik" w:hAnsi="Rubik" w:cs="Rubik"/>
          <w:b/>
          <w:bCs/>
        </w:rPr>
        <w:t>“VISITA DE CAMPO”</w:t>
      </w:r>
      <w:r w:rsidRPr="00985A5E">
        <w:rPr>
          <w:rFonts w:ascii="Rubik" w:hAnsi="Rubik" w:cs="Rubik"/>
        </w:rPr>
        <w:t>.</w:t>
      </w:r>
    </w:p>
    <w:p w:rsidR="0039134E" w:rsidRPr="00985A5E" w:rsidRDefault="0039134E" w:rsidP="0039134E">
      <w:pPr>
        <w:rPr>
          <w:rFonts w:ascii="Rubik" w:hAnsi="Rubik" w:cs="Rubik"/>
          <w:b/>
          <w:noProof/>
          <w:u w:val="single"/>
          <w:lang w:eastAsia="es-MX"/>
        </w:rPr>
      </w:pPr>
    </w:p>
    <w:p w:rsidR="0039134E" w:rsidRPr="00985A5E" w:rsidRDefault="0039134E" w:rsidP="0039134E">
      <w:pPr>
        <w:jc w:val="center"/>
        <w:rPr>
          <w:rFonts w:ascii="Rubik" w:hAnsi="Rubik" w:cs="Rubik"/>
          <w:b/>
          <w:noProof/>
          <w:lang w:eastAsia="es-MX"/>
        </w:rPr>
      </w:pPr>
      <w:r w:rsidRPr="00985A5E">
        <w:rPr>
          <w:rFonts w:ascii="Rubik" w:hAnsi="Rubik" w:cs="Rubik"/>
          <w:b/>
          <w:noProof/>
          <w:lang w:eastAsia="es-MX"/>
        </w:rPr>
        <w:t>10. DE LA SUBCONTRATACIÓN.</w:t>
      </w:r>
    </w:p>
    <w:p w:rsidR="0039134E" w:rsidRPr="00985A5E" w:rsidRDefault="0039134E" w:rsidP="0039134E">
      <w:pPr>
        <w:jc w:val="center"/>
        <w:rPr>
          <w:rFonts w:ascii="Rubik" w:hAnsi="Rubik" w:cs="Rubik"/>
          <w:b/>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rsidR="0039134E" w:rsidRPr="00985A5E" w:rsidRDefault="0039134E" w:rsidP="0039134E">
      <w:pPr>
        <w:jc w:val="both"/>
        <w:rPr>
          <w:rFonts w:ascii="Rubik" w:eastAsia="Times New Roman" w:hAnsi="Rubik" w:cs="Rubik"/>
          <w:b/>
          <w:noProof/>
          <w:u w:val="single"/>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11. DISPOSICIONES GENERALES DE LOS ACTOS.</w:t>
      </w:r>
    </w:p>
    <w:p w:rsidR="0039134E" w:rsidRPr="00985A5E" w:rsidRDefault="0039134E" w:rsidP="0039134E">
      <w:pPr>
        <w:jc w:val="center"/>
        <w:rPr>
          <w:rFonts w:ascii="Rubik" w:eastAsia="Times New Roman" w:hAnsi="Rubik" w:cs="Rubik"/>
          <w:noProof/>
          <w:lang w:eastAsia="es-MX"/>
        </w:rPr>
      </w:pPr>
    </w:p>
    <w:p w:rsidR="0039134E" w:rsidRPr="00985A5E" w:rsidRDefault="0039134E" w:rsidP="0039134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El presente procedimiento de Licitación Pública se realizará de forma presencial, por lo que podrán asistir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un representante del mismo.</w:t>
      </w:r>
    </w:p>
    <w:p w:rsidR="0039134E" w:rsidRPr="00985A5E" w:rsidRDefault="0039134E" w:rsidP="0039134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rsidR="0039134E" w:rsidRPr="00985A5E" w:rsidRDefault="0039134E" w:rsidP="0039134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En el momento en que se indique, ingresarán los “PARTICIPANTES” a la sala, realizándose la declaración oficial de apertura del acto.</w:t>
      </w:r>
    </w:p>
    <w:p w:rsidR="0039134E" w:rsidRPr="00985A5E" w:rsidRDefault="0039134E" w:rsidP="0039134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Se hará la presentación de los miembros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hAnsi="Rubik" w:cs="Rubik"/>
          <w:b/>
          <w:noProof/>
          <w:lang w:eastAsia="es-MX"/>
        </w:rPr>
      </w:pPr>
      <w:r w:rsidRPr="00985A5E">
        <w:rPr>
          <w:rFonts w:ascii="Rubik" w:hAnsi="Rubik" w:cs="Rubik"/>
          <w:b/>
          <w:noProof/>
          <w:lang w:eastAsia="es-MX"/>
        </w:rPr>
        <w:t>12. JUNTA ACLARATORIA.</w:t>
      </w:r>
    </w:p>
    <w:p w:rsidR="0039134E" w:rsidRPr="00985A5E" w:rsidRDefault="0039134E" w:rsidP="0039134E">
      <w:pPr>
        <w:rPr>
          <w:rFonts w:ascii="Rubik" w:hAnsi="Rubik" w:cs="Rubik"/>
          <w:b/>
          <w:noProof/>
          <w:u w:val="single"/>
          <w:lang w:eastAsia="es-MX"/>
        </w:rPr>
      </w:pPr>
    </w:p>
    <w:p w:rsidR="0039134E" w:rsidRPr="00985A5E" w:rsidRDefault="0039134E" w:rsidP="0039134E">
      <w:pPr>
        <w:jc w:val="both"/>
        <w:rPr>
          <w:rFonts w:ascii="Rubik" w:eastAsia="Times New Roman" w:hAnsi="Rubik" w:cs="Rubik"/>
          <w:noProof/>
          <w:lang w:val="es-ES" w:eastAsia="es-MX"/>
        </w:rPr>
      </w:pPr>
      <w:bookmarkStart w:id="4" w:name="_Hlk8216051"/>
      <w:r w:rsidRPr="00985A5E">
        <w:rPr>
          <w:rFonts w:ascii="Rubik" w:eastAsia="Times New Roman" w:hAnsi="Rubik" w:cs="Rubik"/>
          <w:noProof/>
          <w:lang w:eastAsia="es-MX"/>
        </w:rPr>
        <w:t xml:space="preserve">La Junta se llevará a cabo en el lugar y fecha señalados en </w:t>
      </w:r>
      <w:r w:rsidRPr="00985A5E">
        <w:rPr>
          <w:rFonts w:ascii="Rubik" w:eastAsia="Times New Roman" w:hAnsi="Rubik" w:cs="Rubik"/>
          <w:b/>
          <w:bCs/>
          <w:noProof/>
          <w:lang w:eastAsia="es-MX"/>
        </w:rPr>
        <w:t>ANEXO 1</w:t>
      </w:r>
      <w:r w:rsidRPr="00985A5E">
        <w:rPr>
          <w:rFonts w:ascii="Rubik" w:eastAsia="Times New Roman" w:hAnsi="Rubik" w:cs="Rubik"/>
          <w:noProof/>
          <w:lang w:eastAsia="es-MX"/>
        </w:rPr>
        <w:t xml:space="preserve"> en el punto de: </w:t>
      </w:r>
      <w:r w:rsidRPr="00985A5E">
        <w:rPr>
          <w:rFonts w:ascii="Rubik" w:eastAsia="Times New Roman" w:hAnsi="Rubik" w:cs="Rubik"/>
          <w:b/>
          <w:noProof/>
          <w:u w:val="single"/>
          <w:lang w:eastAsia="es-MX"/>
        </w:rPr>
        <w:t>“JUNTA ACLARATORIA”</w:t>
      </w:r>
      <w:r w:rsidRPr="00985A5E">
        <w:rPr>
          <w:rFonts w:ascii="Rubik" w:eastAsia="Times New Roman" w:hAnsi="Rubik" w:cs="Rubik"/>
          <w:noProof/>
          <w:lang w:eastAsia="es-MX"/>
        </w:rPr>
        <w:t xml:space="preserve"> </w:t>
      </w:r>
      <w:bookmarkEnd w:id="4"/>
      <w:r w:rsidRPr="00985A5E">
        <w:rPr>
          <w:rFonts w:ascii="Rubik" w:eastAsia="Times New Roman" w:hAnsi="Rubik" w:cs="Rubik"/>
          <w:noProof/>
          <w:lang w:eastAsia="es-MX"/>
        </w:rPr>
        <w:t xml:space="preserve">y </w:t>
      </w:r>
      <w:r w:rsidRPr="00985A5E">
        <w:rPr>
          <w:rFonts w:ascii="Rubik" w:eastAsia="Times New Roman" w:hAnsi="Rubik" w:cs="Rubik"/>
          <w:b/>
          <w:bCs/>
          <w:noProof/>
          <w:lang w:eastAsia="es-MX"/>
        </w:rPr>
        <w:t>ANEXO 2.</w:t>
      </w:r>
      <w:r w:rsidRPr="00985A5E">
        <w:rPr>
          <w:rFonts w:ascii="Rubik" w:eastAsia="Times New Roman" w:hAnsi="Rubik" w:cs="Rubik"/>
          <w:noProof/>
          <w:lang w:eastAsia="es-MX"/>
        </w:rPr>
        <w:t xml:space="preserve"> A este acto sera presidido por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podrán asistir los interesados </w:t>
      </w:r>
      <w:r w:rsidRPr="00985A5E">
        <w:rPr>
          <w:rFonts w:ascii="Rubik" w:eastAsia="Times New Roman" w:hAnsi="Rubik" w:cs="Rubik"/>
          <w:noProof/>
          <w:lang w:val="es-ES" w:eastAsia="es-MX"/>
        </w:rPr>
        <w:t xml:space="preserve">que pretendan solicitar aclaraciones a los aspectos contenidos en las bases y convocatoria, </w:t>
      </w:r>
    </w:p>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Las solicitudes de aclaración, deberán enviarse </w:t>
      </w:r>
      <w:r w:rsidRPr="00985A5E">
        <w:rPr>
          <w:rFonts w:ascii="Rubik" w:eastAsia="Times New Roman" w:hAnsi="Rubik" w:cs="Rubik"/>
          <w:noProof/>
          <w:lang w:eastAsia="es-MX"/>
        </w:rPr>
        <w:t xml:space="preserve">conforme al modelo del formato del </w:t>
      </w:r>
      <w:r w:rsidRPr="00985A5E">
        <w:rPr>
          <w:rFonts w:ascii="Rubik" w:eastAsia="Times New Roman" w:hAnsi="Rubik" w:cs="Rubik"/>
          <w:b/>
          <w:bCs/>
          <w:noProof/>
          <w:lang w:eastAsia="es-MX"/>
        </w:rPr>
        <w:t>ANEXO 4</w:t>
      </w:r>
      <w:r w:rsidRPr="00985A5E">
        <w:rPr>
          <w:rFonts w:ascii="Rubik" w:eastAsia="Times New Roman" w:hAnsi="Rubik" w:cs="Rubik"/>
          <w:noProof/>
          <w:lang w:eastAsia="es-MX"/>
        </w:rPr>
        <w:t xml:space="preserve">, firmado por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su Representante, en formato WORD</w:t>
      </w:r>
      <w:r w:rsidRPr="00985A5E">
        <w:rPr>
          <w:rFonts w:ascii="Rubik" w:eastAsia="Times New Roman" w:hAnsi="Rubik" w:cs="Rubik"/>
          <w:noProof/>
          <w:lang w:val="es-ES" w:eastAsia="es-MX"/>
        </w:rPr>
        <w:t xml:space="preserve"> 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xml:space="preserve"> cuando este en funcionamiento, entregarse electrónicamente </w:t>
      </w:r>
      <w:r w:rsidRPr="00985A5E">
        <w:rPr>
          <w:rFonts w:ascii="Rubik" w:eastAsia="Times New Roman" w:hAnsi="Rubik" w:cs="Rubik"/>
          <w:noProof/>
          <w:lang w:eastAsia="es-MX"/>
        </w:rPr>
        <w:t xml:space="preserve">al correo electrónico </w:t>
      </w:r>
      <w:hyperlink r:id="rId7" w:history="1">
        <w:r w:rsidRPr="00985A5E">
          <w:rPr>
            <w:rFonts w:ascii="Rubik" w:hAnsi="Rubik" w:cs="Rubik"/>
            <w:color w:val="0563C1" w:themeColor="hyperlink"/>
            <w:u w:val="single"/>
          </w:rPr>
          <w:t>adquisiciones@seapal.gob.mx</w:t>
        </w:r>
      </w:hyperlink>
      <w:r w:rsidRPr="00985A5E">
        <w:rPr>
          <w:rFonts w:ascii="Rubik" w:eastAsia="Times New Roman" w:hAnsi="Rubik" w:cs="Rubik"/>
          <w:noProof/>
          <w:lang w:eastAsia="es-MX"/>
        </w:rPr>
        <w:t xml:space="preserve">, o podrá entregarse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985A5E">
        <w:rPr>
          <w:rFonts w:ascii="Rubik" w:eastAsia="Times New Roman" w:hAnsi="Rubik" w:cs="Rubik"/>
          <w:lang w:eastAsia="es-ES"/>
        </w:rPr>
        <w:t>, en días y horas hábiles, de lunes a viernes de 8:00 a 15:00 horas</w:t>
      </w:r>
      <w:r w:rsidRPr="00985A5E">
        <w:rPr>
          <w:rFonts w:ascii="Rubik" w:eastAsia="Times New Roman" w:hAnsi="Rubik" w:cs="Rubik"/>
          <w:noProof/>
          <w:lang w:eastAsia="es-MX"/>
        </w:rPr>
        <w:t xml:space="preserve">, bajo la responsabilidad del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La entrega deberá ser </w:t>
      </w:r>
      <w:r w:rsidRPr="00985A5E">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b/>
          <w:bCs/>
          <w:noProof/>
          <w:lang w:eastAsia="es-MX"/>
        </w:rPr>
      </w:pPr>
      <w:r w:rsidRPr="00985A5E">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985A5E">
        <w:rPr>
          <w:rFonts w:ascii="Rubik" w:eastAsia="Times New Roman" w:hAnsi="Rubik" w:cs="Rubik"/>
          <w:b/>
          <w:bCs/>
          <w:noProof/>
          <w:lang w:eastAsia="es-MX"/>
        </w:rPr>
        <w:t xml:space="preserve">ANEXO 4.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w:t>
      </w:r>
      <w:r w:rsidRPr="00985A5E">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val="es-ES" w:eastAsia="es-MX"/>
        </w:rPr>
      </w:pPr>
      <w:r w:rsidRPr="00985A5E">
        <w:rPr>
          <w:rFonts w:ascii="Rubik" w:eastAsia="Times New Roman" w:hAnsi="Rubik" w:cs="Rubik"/>
          <w:noProof/>
          <w:lang w:eastAsia="es-MX"/>
        </w:rPr>
        <w:t xml:space="preserve">La asistencia de los interesados es </w:t>
      </w:r>
      <w:r w:rsidRPr="00985A5E">
        <w:rPr>
          <w:rFonts w:ascii="Rubik" w:eastAsia="Times New Roman" w:hAnsi="Rubik" w:cs="Rubik"/>
          <w:noProof/>
          <w:u w:val="single"/>
          <w:lang w:eastAsia="es-MX"/>
        </w:rPr>
        <w:t>voluntaria</w:t>
      </w:r>
      <w:r w:rsidRPr="00985A5E">
        <w:rPr>
          <w:rFonts w:ascii="Rubik" w:eastAsia="Times New Roman" w:hAnsi="Rubik" w:cs="Rubik"/>
          <w:noProof/>
          <w:lang w:eastAsia="es-MX"/>
        </w:rPr>
        <w:t>,</w:t>
      </w:r>
      <w:r w:rsidRPr="00985A5E">
        <w:rPr>
          <w:rFonts w:ascii="Rubik" w:eastAsia="Times New Roman" w:hAnsi="Rubik" w:cs="Rubik"/>
          <w:noProof/>
          <w:lang w:val="es-ES" w:eastAsia="es-MX"/>
        </w:rPr>
        <w:t xml:space="preserve"> sin embargo, su inasistencia será bajo su estricta responsabilidad y deberán  aceptar lo ahí acordado</w:t>
      </w:r>
      <w:r w:rsidRPr="00985A5E">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985A5E">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985A5E">
        <w:rPr>
          <w:rFonts w:ascii="Rubik" w:eastAsia="Times New Roman" w:hAnsi="Rubik" w:cs="Rubik"/>
          <w:noProof/>
          <w:lang w:eastAsia="es-MX"/>
        </w:rPr>
        <w:t xml:space="preserve">debiendo ser considerada por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la preparación de su proposición.</w:t>
      </w:r>
    </w:p>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985A5E">
        <w:rPr>
          <w:rFonts w:ascii="Rubik" w:eastAsia="Times New Roman" w:hAnsi="Rubik" w:cs="Rubik"/>
          <w:b/>
          <w:bCs/>
          <w:noProof/>
          <w:lang w:val="es-ES" w:eastAsia="es-MX"/>
        </w:rPr>
        <w:t>“BASES”</w:t>
      </w:r>
      <w:r w:rsidRPr="00985A5E">
        <w:rPr>
          <w:rFonts w:ascii="Rubik" w:eastAsia="Times New Roman" w:hAnsi="Rubik" w:cs="Rubik"/>
          <w:noProof/>
          <w:lang w:val="es-ES" w:eastAsia="es-MX"/>
        </w:rPr>
        <w:t xml:space="preserve">, ya que la </w:t>
      </w:r>
      <w:r w:rsidRPr="00985A5E">
        <w:rPr>
          <w:rFonts w:ascii="Rubik" w:eastAsia="Times New Roman" w:hAnsi="Rubik" w:cs="Rubik"/>
          <w:b/>
          <w:bCs/>
          <w:noProof/>
          <w:lang w:val="es-ES" w:eastAsia="es-MX"/>
        </w:rPr>
        <w:t>“CONVOCANTE”</w:t>
      </w:r>
      <w:r w:rsidRPr="00985A5E">
        <w:rPr>
          <w:rFonts w:ascii="Rubik" w:eastAsia="Times New Roman" w:hAnsi="Rubik" w:cs="Rubik"/>
          <w:noProof/>
          <w:lang w:val="es-ES" w:eastAsia="es-MX"/>
        </w:rPr>
        <w:t xml:space="preserve"> no se hará responsable si el </w:t>
      </w:r>
      <w:r w:rsidRPr="00985A5E">
        <w:rPr>
          <w:rFonts w:ascii="Rubik" w:eastAsia="Times New Roman" w:hAnsi="Rubik" w:cs="Rubik"/>
          <w:b/>
          <w:bCs/>
          <w:noProof/>
          <w:lang w:val="es-ES" w:eastAsia="es-MX"/>
        </w:rPr>
        <w:t>“LICITANTE”</w:t>
      </w:r>
      <w:r w:rsidRPr="00985A5E">
        <w:rPr>
          <w:rFonts w:ascii="Rubik" w:eastAsia="Times New Roman" w:hAnsi="Rubik" w:cs="Rubik"/>
          <w:noProof/>
          <w:lang w:val="es-ES" w:eastAsia="es-MX"/>
        </w:rPr>
        <w:t xml:space="preserve"> no cuenta con dicho documento.</w:t>
      </w:r>
    </w:p>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jc w:val="center"/>
        <w:rPr>
          <w:rFonts w:ascii="Rubik" w:hAnsi="Rubik" w:cs="Rubik"/>
          <w:b/>
        </w:rPr>
      </w:pPr>
      <w:r w:rsidRPr="00985A5E">
        <w:rPr>
          <w:rFonts w:ascii="Rubik" w:hAnsi="Rubik" w:cs="Rubik"/>
          <w:b/>
          <w:noProof/>
          <w:lang w:eastAsia="es-MX"/>
        </w:rPr>
        <w:t xml:space="preserve">13. </w:t>
      </w:r>
      <w:r w:rsidRPr="00985A5E">
        <w:rPr>
          <w:rFonts w:ascii="Rubik" w:hAnsi="Rubik" w:cs="Rubik"/>
          <w:b/>
        </w:rPr>
        <w:t xml:space="preserve">ACTO DE PRESENTACIÓN Y APERTURA </w:t>
      </w:r>
    </w:p>
    <w:p w:rsidR="0039134E" w:rsidRPr="00985A5E" w:rsidRDefault="0039134E" w:rsidP="0039134E">
      <w:pPr>
        <w:jc w:val="center"/>
        <w:rPr>
          <w:rFonts w:ascii="Rubik" w:hAnsi="Rubik" w:cs="Rubik"/>
          <w:b/>
        </w:rPr>
      </w:pPr>
      <w:r w:rsidRPr="00985A5E">
        <w:rPr>
          <w:rFonts w:ascii="Rubik" w:hAnsi="Rubik" w:cs="Rubik"/>
          <w:b/>
        </w:rPr>
        <w:t>DE PROPOSICIONES</w:t>
      </w:r>
    </w:p>
    <w:p w:rsidR="0039134E" w:rsidRPr="00985A5E" w:rsidRDefault="0039134E" w:rsidP="0039134E">
      <w:pPr>
        <w:ind w:left="360"/>
        <w:jc w:val="both"/>
        <w:rPr>
          <w:rFonts w:ascii="Rubik" w:hAnsi="Rubik" w:cs="Rubik"/>
          <w:b/>
        </w:rPr>
      </w:pPr>
      <w:r w:rsidRPr="00985A5E">
        <w:rPr>
          <w:rFonts w:ascii="Rubik" w:hAnsi="Rubik" w:cs="Rubik"/>
          <w:b/>
        </w:rPr>
        <w:tab/>
      </w:r>
    </w:p>
    <w:p w:rsidR="0039134E" w:rsidRPr="00985A5E" w:rsidRDefault="0039134E" w:rsidP="0039134E">
      <w:pPr>
        <w:jc w:val="both"/>
        <w:rPr>
          <w:rFonts w:ascii="Rubik" w:hAnsi="Rubik" w:cs="Rubik"/>
          <w:b/>
        </w:rPr>
      </w:pPr>
      <w:r w:rsidRPr="00985A5E">
        <w:rPr>
          <w:rFonts w:ascii="Rubik" w:hAnsi="Rubik" w:cs="Rubik"/>
          <w:b/>
        </w:rPr>
        <w:t>PROCEDIMIENTO:</w:t>
      </w:r>
    </w:p>
    <w:p w:rsidR="0039134E" w:rsidRPr="00985A5E" w:rsidRDefault="0039134E" w:rsidP="0039134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Este acto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PRESENTACIÓN Y APERTURA”</w:t>
      </w:r>
      <w:r w:rsidRPr="00985A5E">
        <w:rPr>
          <w:rFonts w:ascii="Rubik" w:eastAsia="Times New Roman" w:hAnsi="Rubik" w:cs="Rubik"/>
          <w:lang w:eastAsia="es-ES"/>
        </w:rPr>
        <w:t xml:space="preserve"> y </w:t>
      </w:r>
      <w:r w:rsidRPr="00985A5E">
        <w:rPr>
          <w:rFonts w:ascii="Rubik" w:eastAsia="Times New Roman" w:hAnsi="Rubik" w:cs="Rubik"/>
          <w:b/>
          <w:bCs/>
          <w:lang w:eastAsia="es-ES"/>
        </w:rPr>
        <w:t>ANEXO 2.</w:t>
      </w:r>
      <w:r w:rsidRPr="00985A5E">
        <w:rPr>
          <w:rFonts w:ascii="Rubik" w:eastAsia="Times New Roman" w:hAnsi="Rubik" w:cs="Rubik"/>
          <w:lang w:eastAsia="es-ES"/>
        </w:rPr>
        <w:t xml:space="preserve"> </w:t>
      </w:r>
    </w:p>
    <w:p w:rsidR="0039134E" w:rsidRPr="00985A5E" w:rsidRDefault="0039134E" w:rsidP="0039134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Previo al Acto de Presentación y Apertura de Proposiciones,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 xml:space="preserve">“CONVOCANTE </w:t>
      </w:r>
      <w:r w:rsidRPr="00985A5E">
        <w:rPr>
          <w:rFonts w:ascii="Rubik" w:eastAsia="Times New Roman" w:hAnsi="Rubik" w:cs="Rubik"/>
          <w:noProof/>
          <w:lang w:eastAsia="es-MX"/>
        </w:rPr>
        <w:t>efecturá el registro de los “PARTICIPANTES”.</w:t>
      </w:r>
    </w:p>
    <w:p w:rsidR="0039134E" w:rsidRPr="00985A5E" w:rsidRDefault="0039134E" w:rsidP="0039134E">
      <w:pPr>
        <w:numPr>
          <w:ilvl w:val="0"/>
          <w:numId w:val="4"/>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w:t>
      </w:r>
      <w:r w:rsidRPr="00985A5E">
        <w:rPr>
          <w:rFonts w:ascii="Rubik" w:hAnsi="Rubik" w:cs="Rubik"/>
          <w:b/>
          <w:bCs/>
        </w:rPr>
        <w:t>“BASES”</w:t>
      </w:r>
      <w:r w:rsidRPr="00985A5E">
        <w:rPr>
          <w:rFonts w:ascii="Rubik" w:hAnsi="Rubik" w:cs="Rubik"/>
        </w:rPr>
        <w:t xml:space="preserve"> de convocatoria de esta licitación, ya que si omite alguna parte de información requerida o presenta </w:t>
      </w:r>
      <w:r w:rsidRPr="00985A5E">
        <w:rPr>
          <w:rFonts w:ascii="Rubik" w:hAnsi="Rubik" w:cs="Rubik"/>
        </w:rPr>
        <w:lastRenderedPageBreak/>
        <w:t xml:space="preserve">una proposición que no se ajuste a los requerimientos solicitados, </w:t>
      </w:r>
      <w:r w:rsidRPr="00985A5E">
        <w:rPr>
          <w:rFonts w:ascii="Rubik" w:hAnsi="Rubik" w:cs="Rubik"/>
          <w:u w:val="single"/>
        </w:rPr>
        <w:t>podrá ser desechada dicha proposición</w:t>
      </w:r>
      <w:r w:rsidRPr="00985A5E">
        <w:rPr>
          <w:rFonts w:ascii="Rubik" w:hAnsi="Rubik" w:cs="Rubik"/>
        </w:rPr>
        <w:t>.</w:t>
      </w:r>
    </w:p>
    <w:p w:rsidR="0039134E" w:rsidRPr="00985A5E" w:rsidRDefault="0039134E" w:rsidP="0039134E">
      <w:pPr>
        <w:numPr>
          <w:ilvl w:val="0"/>
          <w:numId w:val="4"/>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985A5E">
        <w:rPr>
          <w:rFonts w:ascii="Rubik" w:hAnsi="Rubik" w:cs="Rubik"/>
          <w:b/>
          <w:bCs/>
        </w:rPr>
        <w:t>“COMISIÓN”</w:t>
      </w:r>
      <w:r w:rsidRPr="00985A5E">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rsidR="0039134E" w:rsidRPr="00985A5E" w:rsidRDefault="0039134E" w:rsidP="0039134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 xml:space="preserve">Las propuestas deberán dirigirse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presentarse impresas en original, preferentemente elaboradas en papel membretado del </w:t>
      </w:r>
      <w:r w:rsidRPr="00985A5E">
        <w:rPr>
          <w:rFonts w:ascii="Rubik" w:eastAsia="Times New Roman" w:hAnsi="Rubik" w:cs="Rubik"/>
          <w:b/>
          <w:bCs/>
          <w:lang w:eastAsia="es-ES"/>
        </w:rPr>
        <w:t>“LICITANTE”</w:t>
      </w:r>
      <w:r w:rsidRPr="00985A5E">
        <w:rPr>
          <w:rFonts w:ascii="Rubik" w:eastAsia="Times New Roman" w:hAnsi="Rubik" w:cs="Rubik"/>
          <w:lang w:eastAsia="es-ES"/>
        </w:rPr>
        <w:t xml:space="preserve"> </w:t>
      </w:r>
      <w:r w:rsidRPr="00985A5E">
        <w:rPr>
          <w:rFonts w:ascii="Rubik" w:eastAsia="Times New Roman" w:hAnsi="Rubik" w:cs="Rubik"/>
          <w:noProof/>
          <w:lang w:eastAsia="es-MX"/>
        </w:rPr>
        <w:t>o en papel blanco sin membrete.</w:t>
      </w:r>
    </w:p>
    <w:p w:rsidR="0039134E" w:rsidRPr="00985A5E" w:rsidRDefault="0039134E" w:rsidP="0039134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Toda la documentación que contiene el sobre de la propuesta técnica deberá estar preferentemente FOLIADA y firmada por el representante legal.</w:t>
      </w:r>
    </w:p>
    <w:p w:rsidR="0039134E" w:rsidRPr="00985A5E" w:rsidRDefault="0039134E" w:rsidP="0039134E">
      <w:pPr>
        <w:numPr>
          <w:ilvl w:val="0"/>
          <w:numId w:val="4"/>
        </w:numPr>
        <w:jc w:val="both"/>
        <w:rPr>
          <w:rFonts w:ascii="Rubik" w:hAnsi="Rubik" w:cs="Rubik"/>
        </w:rPr>
      </w:pPr>
      <w:r w:rsidRPr="00985A5E">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985A5E">
        <w:rPr>
          <w:rFonts w:ascii="Rubik" w:hAnsi="Rubik" w:cs="Rubik"/>
        </w:rPr>
        <w:t>dictaminación</w:t>
      </w:r>
      <w:proofErr w:type="spellEnd"/>
      <w:r w:rsidRPr="00985A5E">
        <w:rPr>
          <w:rFonts w:ascii="Rubik" w:hAnsi="Rubik" w:cs="Rubik"/>
        </w:rPr>
        <w:t xml:space="preserve"> </w:t>
      </w:r>
      <w:r w:rsidRPr="00985A5E">
        <w:rPr>
          <w:rFonts w:ascii="Rubik" w:hAnsi="Rubik" w:cs="Rubik"/>
          <w:noProof/>
          <w:lang w:eastAsia="es-MX"/>
        </w:rPr>
        <w:t>verificando que contengan, todos los documentos requeridos.</w:t>
      </w:r>
    </w:p>
    <w:p w:rsidR="0039134E" w:rsidRPr="00985A5E" w:rsidRDefault="0039134E" w:rsidP="0039134E">
      <w:pPr>
        <w:numPr>
          <w:ilvl w:val="0"/>
          <w:numId w:val="4"/>
        </w:numPr>
        <w:jc w:val="both"/>
        <w:rPr>
          <w:rFonts w:ascii="Rubik" w:hAnsi="Rubik" w:cs="Rubik"/>
        </w:rPr>
      </w:pPr>
      <w:r w:rsidRPr="00985A5E">
        <w:rPr>
          <w:rFonts w:ascii="Rubik" w:hAnsi="Rubik" w:cs="Rubik"/>
        </w:rPr>
        <w:t xml:space="preserve">De entre los </w:t>
      </w:r>
      <w:r w:rsidRPr="00985A5E">
        <w:rPr>
          <w:rFonts w:ascii="Rubik" w:hAnsi="Rubik" w:cs="Rubik"/>
          <w:b/>
          <w:bCs/>
        </w:rPr>
        <w:t>“LICITANTES”</w:t>
      </w:r>
      <w:r w:rsidRPr="00985A5E">
        <w:rPr>
          <w:rFonts w:ascii="Rubik" w:hAnsi="Rubik" w:cs="Rubik"/>
        </w:rPr>
        <w:t xml:space="preserve"> que hayan asistido, se elegirá a cuando menos uno, que en forma conjunta con al menos un representante de la </w:t>
      </w:r>
      <w:r w:rsidRPr="00985A5E">
        <w:rPr>
          <w:rFonts w:ascii="Rubik" w:hAnsi="Rubik" w:cs="Rubik"/>
          <w:b/>
          <w:bCs/>
        </w:rPr>
        <w:t>“UNIDAD CENTRALIZADA DE COMPRAS”</w:t>
      </w:r>
      <w:r w:rsidRPr="00985A5E">
        <w:rPr>
          <w:rFonts w:ascii="Rubik" w:hAnsi="Rubik" w:cs="Rubik"/>
        </w:rPr>
        <w:t xml:space="preserve">, la </w:t>
      </w:r>
      <w:r w:rsidRPr="00985A5E">
        <w:rPr>
          <w:rFonts w:ascii="Rubik" w:hAnsi="Rubik" w:cs="Rubik"/>
          <w:b/>
          <w:bCs/>
        </w:rPr>
        <w:t>“CONVOCANTE”</w:t>
      </w:r>
      <w:r w:rsidRPr="00985A5E">
        <w:rPr>
          <w:rFonts w:ascii="Rubik" w:hAnsi="Rubik" w:cs="Rubik"/>
        </w:rPr>
        <w:t xml:space="preserve"> o la </w:t>
      </w:r>
      <w:r w:rsidRPr="00985A5E">
        <w:rPr>
          <w:rFonts w:ascii="Rubik" w:hAnsi="Rubik" w:cs="Rubik"/>
          <w:b/>
          <w:bCs/>
        </w:rPr>
        <w:t>“COMISIÓN”</w:t>
      </w:r>
      <w:r w:rsidRPr="00985A5E">
        <w:rPr>
          <w:rFonts w:ascii="Rubik" w:hAnsi="Rubik" w:cs="Rubik"/>
        </w:rPr>
        <w:t xml:space="preserve"> rubricarán los</w:t>
      </w:r>
      <w:r w:rsidRPr="00985A5E">
        <w:rPr>
          <w:rFonts w:ascii="Rubik" w:hAnsi="Rubik" w:cs="Rubik"/>
          <w:b/>
        </w:rPr>
        <w:t xml:space="preserve"> documentos </w:t>
      </w:r>
      <w:r w:rsidRPr="00985A5E">
        <w:rPr>
          <w:rFonts w:ascii="Rubik" w:hAnsi="Rubik" w:cs="Rubik"/>
        </w:rPr>
        <w:t xml:space="preserve">de las proposiciones técnicas y económicas de los </w:t>
      </w:r>
      <w:r w:rsidRPr="00985A5E">
        <w:rPr>
          <w:rFonts w:ascii="Rubik" w:hAnsi="Rubik" w:cs="Rubik"/>
          <w:b/>
          <w:bCs/>
        </w:rPr>
        <w:t>“LICITANTES”</w:t>
      </w:r>
      <w:r w:rsidRPr="00985A5E">
        <w:rPr>
          <w:rFonts w:ascii="Rubik" w:hAnsi="Rubik" w:cs="Rubik"/>
        </w:rPr>
        <w:t xml:space="preserve"> excepto folletos o fichas técnicas.</w:t>
      </w:r>
    </w:p>
    <w:p w:rsidR="0039134E" w:rsidRPr="00985A5E" w:rsidRDefault="0039134E" w:rsidP="0039134E">
      <w:pPr>
        <w:numPr>
          <w:ilvl w:val="0"/>
          <w:numId w:val="4"/>
        </w:numPr>
        <w:jc w:val="both"/>
        <w:rPr>
          <w:rFonts w:ascii="Rubik" w:hAnsi="Rubik" w:cs="Rubik"/>
        </w:rPr>
      </w:pPr>
      <w:r w:rsidRPr="00985A5E">
        <w:rPr>
          <w:rFonts w:ascii="Rubik" w:hAnsi="Rubik" w:cs="Rubik"/>
        </w:rPr>
        <w:t>El Acto de Presentación y Apertura de Proposiciones no podrá concluir hasta en tanto se realice la apertura de todos los sobres presentados con la documentación correspondiente.</w:t>
      </w:r>
    </w:p>
    <w:p w:rsidR="0039134E" w:rsidRPr="00985A5E" w:rsidRDefault="0039134E" w:rsidP="0039134E">
      <w:pPr>
        <w:numPr>
          <w:ilvl w:val="0"/>
          <w:numId w:val="4"/>
        </w:numPr>
        <w:jc w:val="both"/>
        <w:rPr>
          <w:rFonts w:ascii="Rubik" w:hAnsi="Rubik" w:cs="Rubik"/>
        </w:rPr>
      </w:pPr>
      <w:r w:rsidRPr="00985A5E">
        <w:rPr>
          <w:rFonts w:ascii="Rubik" w:hAnsi="Rubik" w:cs="Rubik"/>
        </w:rPr>
        <w:t xml:space="preserve">En el supuesto, de causas de fuerzas mayor ajenas a la </w:t>
      </w:r>
      <w:r w:rsidRPr="00985A5E">
        <w:rPr>
          <w:rFonts w:ascii="Rubik" w:hAnsi="Rubik" w:cs="Rubik"/>
          <w:b/>
          <w:bCs/>
        </w:rPr>
        <w:t>“CONVOCANTE”</w:t>
      </w:r>
      <w:r w:rsidRPr="00985A5E">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985A5E">
        <w:rPr>
          <w:rFonts w:ascii="Rubik" w:hAnsi="Rubik" w:cs="Rubik"/>
          <w:b/>
          <w:bCs/>
        </w:rPr>
        <w:t xml:space="preserve">“CONVOCANTE” notificara a los “LICITANTES”, </w:t>
      </w:r>
      <w:r w:rsidRPr="00985A5E">
        <w:rPr>
          <w:rFonts w:ascii="Rubik" w:hAnsi="Rubik" w:cs="Rubik"/>
        </w:rPr>
        <w:t>de conformidad al apartado de “NOTIFICACIONES la nueva fecha y hora para iniciar o reanudar el acto.</w:t>
      </w:r>
    </w:p>
    <w:p w:rsidR="0039134E" w:rsidRPr="00985A5E" w:rsidRDefault="0039134E" w:rsidP="0039134E">
      <w:pPr>
        <w:numPr>
          <w:ilvl w:val="0"/>
          <w:numId w:val="4"/>
        </w:numPr>
        <w:jc w:val="both"/>
        <w:rPr>
          <w:rFonts w:ascii="Rubik" w:hAnsi="Rubik" w:cs="Rubik"/>
          <w:b/>
        </w:rPr>
      </w:pPr>
      <w:r w:rsidRPr="00985A5E">
        <w:rPr>
          <w:rFonts w:ascii="Rubik" w:hAnsi="Rubik" w:cs="Rubik"/>
        </w:rPr>
        <w:t xml:space="preserve">Se levantará acta en la que se hará constar las proposiciones aceptadas para su posterior evaluación y el importe de cada una de ellas, será firmada por los asistentes. </w:t>
      </w:r>
    </w:p>
    <w:p w:rsidR="0039134E" w:rsidRPr="00985A5E" w:rsidRDefault="0039134E" w:rsidP="0039134E">
      <w:pPr>
        <w:numPr>
          <w:ilvl w:val="0"/>
          <w:numId w:val="4"/>
        </w:numPr>
        <w:jc w:val="both"/>
        <w:rPr>
          <w:rFonts w:ascii="Rubik" w:hAnsi="Rubik" w:cs="Rubik"/>
          <w:b/>
        </w:rPr>
      </w:pPr>
      <w:r w:rsidRPr="00985A5E">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985A5E">
        <w:rPr>
          <w:rFonts w:ascii="Rubik" w:hAnsi="Rubik" w:cs="Rubik"/>
          <w:b/>
          <w:bCs/>
        </w:rPr>
        <w:t>ANEXO 3</w:t>
      </w:r>
      <w:r w:rsidRPr="00985A5E">
        <w:rPr>
          <w:rFonts w:ascii="Rubik" w:hAnsi="Rubik" w:cs="Rubik"/>
        </w:rPr>
        <w:t xml:space="preserve"> y aquellas que se desechan por no cumplir con los requerimientos, </w:t>
      </w:r>
      <w:r w:rsidRPr="00985A5E">
        <w:rPr>
          <w:rFonts w:ascii="Rubik" w:hAnsi="Rubik" w:cs="Rubik"/>
        </w:rPr>
        <w:lastRenderedPageBreak/>
        <w:t xml:space="preserve">conteniendo las razones para admitirlas o desecharlas, </w:t>
      </w:r>
      <w:r w:rsidRPr="00985A5E">
        <w:rPr>
          <w:rFonts w:ascii="Rubik" w:hAnsi="Rubik" w:cs="Rubik"/>
          <w:b/>
        </w:rPr>
        <w:t xml:space="preserve">siendo el área requirente,  </w:t>
      </w:r>
      <w:r w:rsidRPr="00985A5E">
        <w:rPr>
          <w:rFonts w:ascii="Rubik" w:hAnsi="Rubik" w:cs="Rubik"/>
        </w:rPr>
        <w:t xml:space="preserve">la responsable de llevar a cabo dicha evaluación y supervisar el cumplimiento cabal de los requerimientos de la </w:t>
      </w:r>
      <w:r w:rsidRPr="00985A5E">
        <w:rPr>
          <w:rFonts w:ascii="Rubik" w:hAnsi="Rubik" w:cs="Rubik"/>
          <w:b/>
          <w:bCs/>
        </w:rPr>
        <w:t>“CONVOCANTE”</w:t>
      </w:r>
      <w:r w:rsidRPr="00985A5E">
        <w:rPr>
          <w:rFonts w:ascii="Rubik" w:hAnsi="Rubik" w:cs="Rubik"/>
        </w:rPr>
        <w:t xml:space="preserve"> por parte del </w:t>
      </w:r>
      <w:r w:rsidRPr="00985A5E">
        <w:rPr>
          <w:rFonts w:ascii="Rubik" w:hAnsi="Rubik" w:cs="Rubik"/>
          <w:b/>
          <w:bCs/>
        </w:rPr>
        <w:t>“LICITANTE”</w:t>
      </w:r>
      <w:r w:rsidRPr="00985A5E">
        <w:rPr>
          <w:rFonts w:ascii="Rubik" w:hAnsi="Rubik" w:cs="Rubik"/>
        </w:rPr>
        <w:t xml:space="preserve"> que resulte adjudicado hasta la entrega total de los bienes o servicios materia de la presente licitación. La </w:t>
      </w:r>
      <w:r w:rsidRPr="00985A5E">
        <w:rPr>
          <w:rFonts w:ascii="Rubik" w:hAnsi="Rubik" w:cs="Rubik"/>
          <w:b/>
          <w:bCs/>
        </w:rPr>
        <w:t xml:space="preserve">“UNIDAD CENTRALIZADA DE COMPRAS” </w:t>
      </w:r>
      <w:r w:rsidRPr="00985A5E">
        <w:rPr>
          <w:rFonts w:ascii="Rubik" w:hAnsi="Rubik" w:cs="Rubik"/>
        </w:rPr>
        <w:t xml:space="preserve">será la responsable de la evaluación de la documentación administrativa y la oferta económica que resulte solvente. </w:t>
      </w:r>
    </w:p>
    <w:p w:rsidR="0039134E" w:rsidRPr="00985A5E" w:rsidRDefault="0039134E" w:rsidP="0039134E">
      <w:pPr>
        <w:jc w:val="both"/>
        <w:rPr>
          <w:rFonts w:ascii="Rubik" w:hAnsi="Rubik" w:cs="Rubik"/>
          <w:b/>
        </w:rPr>
      </w:pPr>
    </w:p>
    <w:p w:rsidR="0039134E" w:rsidRPr="00985A5E" w:rsidRDefault="0039134E" w:rsidP="0039134E">
      <w:pPr>
        <w:ind w:left="360"/>
        <w:jc w:val="both"/>
        <w:rPr>
          <w:rFonts w:ascii="Rubik" w:hAnsi="Rubik" w:cs="Rubik"/>
          <w:b/>
          <w:u w:val="single"/>
        </w:rPr>
      </w:pPr>
    </w:p>
    <w:p w:rsidR="0039134E" w:rsidRPr="00985A5E" w:rsidRDefault="0039134E" w:rsidP="0039134E">
      <w:pPr>
        <w:jc w:val="center"/>
        <w:rPr>
          <w:rFonts w:ascii="Rubik" w:hAnsi="Rubik" w:cs="Rubik"/>
        </w:rPr>
      </w:pPr>
      <w:r w:rsidRPr="00985A5E">
        <w:rPr>
          <w:rFonts w:ascii="Rubik" w:hAnsi="Rubik" w:cs="Rubik"/>
          <w:b/>
        </w:rPr>
        <w:t>14. ACTO DE FALLO.</w:t>
      </w:r>
    </w:p>
    <w:p w:rsidR="0039134E" w:rsidRPr="00985A5E" w:rsidRDefault="0039134E" w:rsidP="0039134E">
      <w:pPr>
        <w:ind w:left="360"/>
        <w:jc w:val="both"/>
        <w:rPr>
          <w:rFonts w:ascii="Rubik" w:hAnsi="Rubik" w:cs="Rubik"/>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De conformidad con el artículo 69 de la “</w:t>
      </w:r>
      <w:r w:rsidRPr="00985A5E">
        <w:rPr>
          <w:rFonts w:ascii="Rubik" w:eastAsia="Times New Roman" w:hAnsi="Rubik" w:cs="Rubik"/>
          <w:b/>
          <w:bCs/>
          <w:lang w:eastAsia="es-ES"/>
        </w:rPr>
        <w:t>LEY”</w:t>
      </w:r>
      <w:r w:rsidRPr="00985A5E">
        <w:rPr>
          <w:rFonts w:ascii="Rubik" w:eastAsia="Times New Roman" w:hAnsi="Rubik" w:cs="Rubik"/>
          <w:lang w:eastAsia="es-ES"/>
        </w:rPr>
        <w:t xml:space="preserve">, una vez que se haya realizado la evaluación de las proposiciones en junta pública se emitirá el </w:t>
      </w:r>
      <w:r w:rsidRPr="00985A5E">
        <w:rPr>
          <w:rFonts w:ascii="Rubik" w:eastAsia="Times New Roman" w:hAnsi="Rubik" w:cs="Rubik"/>
          <w:b/>
          <w:lang w:eastAsia="es-ES"/>
        </w:rPr>
        <w:t>fallo de la licitación</w:t>
      </w:r>
      <w:r w:rsidRPr="00985A5E">
        <w:rPr>
          <w:rFonts w:ascii="Rubik" w:eastAsia="Times New Roman" w:hAnsi="Rubik" w:cs="Rubik"/>
          <w:lang w:eastAsia="es-ES"/>
        </w:rPr>
        <w:t xml:space="preserve">, acto que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FALLO”</w:t>
      </w:r>
      <w:r w:rsidRPr="00985A5E">
        <w:rPr>
          <w:rFonts w:ascii="Rubik" w:eastAsia="Times New Roman" w:hAnsi="Rubik" w:cs="Rubik"/>
          <w:bCs/>
          <w:lang w:eastAsia="es-ES"/>
        </w:rPr>
        <w:t xml:space="preserve"> y </w:t>
      </w:r>
      <w:r w:rsidRPr="00985A5E">
        <w:rPr>
          <w:rFonts w:ascii="Rubik" w:eastAsia="Times New Roman" w:hAnsi="Rubik" w:cs="Rubik"/>
          <w:b/>
          <w:lang w:eastAsia="es-ES"/>
        </w:rPr>
        <w:t>ANEXO 2</w:t>
      </w:r>
      <w:r w:rsidRPr="00985A5E">
        <w:rPr>
          <w:rFonts w:ascii="Rubik" w:eastAsia="Times New Roman" w:hAnsi="Rubik" w:cs="Rubik"/>
          <w:lang w:eastAsia="es-ES"/>
        </w:rPr>
        <w:t xml:space="preserve">, al que podrán asistir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985A5E">
        <w:rPr>
          <w:rFonts w:ascii="Rubik" w:eastAsia="Times New Roman" w:hAnsi="Rubik" w:cs="Rubik"/>
          <w:b/>
          <w:bCs/>
          <w:lang w:eastAsia="es-ES"/>
        </w:rPr>
        <w:t xml:space="preserve">“BASES”, </w:t>
      </w:r>
      <w:r w:rsidRPr="00985A5E">
        <w:rPr>
          <w:rFonts w:ascii="Rubik" w:eastAsia="Times New Roman" w:hAnsi="Rubik" w:cs="Rubik"/>
          <w:lang w:eastAsia="es-ES"/>
        </w:rPr>
        <w:t xml:space="preserve">así como la indicación de la o las partidas, los conceptos y montos asignados a cada </w:t>
      </w:r>
      <w:r w:rsidRPr="00985A5E">
        <w:rPr>
          <w:rFonts w:ascii="Rubik" w:eastAsia="Times New Roman" w:hAnsi="Rubik" w:cs="Rubik"/>
          <w:b/>
          <w:bCs/>
          <w:lang w:eastAsia="es-ES"/>
        </w:rPr>
        <w:t>“LICITANTE”</w:t>
      </w:r>
      <w:r w:rsidRPr="00985A5E">
        <w:rPr>
          <w:rFonts w:ascii="Rubik" w:eastAsia="Times New Roman" w:hAnsi="Rubik" w:cs="Rubik"/>
          <w:lang w:eastAsia="es-ES"/>
        </w:rPr>
        <w:t>.</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hAnsi="Rubik" w:cs="Rubik"/>
        </w:rPr>
      </w:pPr>
      <w:r w:rsidRPr="00985A5E">
        <w:rPr>
          <w:rFonts w:ascii="Rubik" w:hAnsi="Rubik" w:cs="Rubik"/>
        </w:rPr>
        <w:t xml:space="preserve">Hará las veces de notificación personal del fallo a los </w:t>
      </w:r>
      <w:r w:rsidRPr="00985A5E">
        <w:rPr>
          <w:rFonts w:ascii="Rubik" w:hAnsi="Rubik" w:cs="Rubik"/>
          <w:b/>
          <w:bCs/>
        </w:rPr>
        <w:t>“LICITANTES”</w:t>
      </w:r>
      <w:r w:rsidRPr="00985A5E">
        <w:rPr>
          <w:rFonts w:ascii="Rubik" w:hAnsi="Rubik" w:cs="Rubik"/>
        </w:rPr>
        <w:t xml:space="preserve"> los medios de publicación y notificación establecidos en el apartado 2 de las presentes </w:t>
      </w:r>
      <w:r w:rsidRPr="00985A5E">
        <w:rPr>
          <w:rFonts w:ascii="Rubik" w:hAnsi="Rubik" w:cs="Rubik"/>
          <w:b/>
          <w:bCs/>
        </w:rPr>
        <w:t>“BASES”</w:t>
      </w:r>
      <w:r w:rsidRPr="00985A5E">
        <w:rPr>
          <w:rFonts w:ascii="Rubik" w:hAnsi="Rubik" w:cs="Rubik"/>
        </w:rPr>
        <w:t>.</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15. CRITERIOS PARA LA EVALUACIÓN DE </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LAS PROPUESTAS.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 xml:space="preserve">De conformidad con los artículos 49, 66, 67 y 68 de la </w:t>
      </w:r>
      <w:r w:rsidRPr="00985A5E">
        <w:rPr>
          <w:rFonts w:ascii="Rubik" w:eastAsia="Times New Roman" w:hAnsi="Rubik" w:cs="Rubik"/>
          <w:b/>
          <w:bCs/>
          <w:lang w:eastAsia="es-ES"/>
        </w:rPr>
        <w:t>“LEY”</w:t>
      </w:r>
      <w:r w:rsidRPr="00985A5E">
        <w:rPr>
          <w:rFonts w:ascii="Rubik" w:eastAsia="Times New Roman" w:hAnsi="Rubik" w:cs="Rubik"/>
          <w:lang w:eastAsia="es-ES"/>
        </w:rPr>
        <w:t>:</w:t>
      </w:r>
    </w:p>
    <w:p w:rsidR="0039134E" w:rsidRPr="00985A5E" w:rsidRDefault="0039134E" w:rsidP="0039134E">
      <w:pPr>
        <w:jc w:val="both"/>
        <w:rPr>
          <w:rFonts w:ascii="Rubik" w:hAnsi="Rubik" w:cs="Rubik"/>
        </w:rPr>
      </w:pPr>
    </w:p>
    <w:p w:rsidR="0039134E" w:rsidRPr="00985A5E" w:rsidRDefault="0039134E" w:rsidP="0039134E">
      <w:pPr>
        <w:numPr>
          <w:ilvl w:val="0"/>
          <w:numId w:val="5"/>
        </w:numPr>
        <w:jc w:val="both"/>
        <w:rPr>
          <w:rFonts w:ascii="Rubik" w:hAnsi="Rubik" w:cs="Rubik"/>
        </w:rPr>
      </w:pPr>
      <w:r w:rsidRPr="00985A5E">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rsidR="0039134E" w:rsidRPr="00985A5E" w:rsidRDefault="0039134E" w:rsidP="0039134E">
      <w:pPr>
        <w:numPr>
          <w:ilvl w:val="0"/>
          <w:numId w:val="5"/>
        </w:numPr>
        <w:jc w:val="both"/>
        <w:rPr>
          <w:rFonts w:ascii="Rubik" w:hAnsi="Rubik" w:cs="Rubik"/>
        </w:rPr>
      </w:pPr>
      <w:r w:rsidRPr="00985A5E">
        <w:rPr>
          <w:rFonts w:ascii="Rubik" w:hAnsi="Rubik" w:cs="Rubik"/>
        </w:rPr>
        <w:t>Se adjudicarán l</w:t>
      </w:r>
      <w:r w:rsidRPr="00985A5E">
        <w:rPr>
          <w:rFonts w:ascii="Rubik" w:hAnsi="Rubik" w:cs="Rubik"/>
          <w:noProof/>
          <w:lang w:eastAsia="es-MX"/>
        </w:rPr>
        <w:t>os bienes y/o servicios de la presente Licitación en su totalidad a un solo Proveedor, como se indica en el anexo 1 de las bases “Sintesis Especifica”</w:t>
      </w:r>
    </w:p>
    <w:p w:rsidR="0039134E" w:rsidRPr="00985A5E" w:rsidRDefault="0039134E" w:rsidP="0039134E">
      <w:pPr>
        <w:numPr>
          <w:ilvl w:val="0"/>
          <w:numId w:val="5"/>
        </w:numPr>
        <w:jc w:val="both"/>
        <w:rPr>
          <w:rFonts w:ascii="Rubik" w:hAnsi="Rubik" w:cs="Rubik"/>
        </w:rPr>
      </w:pPr>
      <w:bookmarkStart w:id="5" w:name="_Hlk8216246"/>
      <w:r w:rsidRPr="00985A5E">
        <w:rPr>
          <w:rFonts w:ascii="Rubik" w:hAnsi="Rubik" w:cs="Rubik"/>
          <w:noProof/>
          <w:lang w:eastAsia="es-MX"/>
        </w:rPr>
        <w:t xml:space="preserve">El Contrato será </w:t>
      </w:r>
      <w:r w:rsidRPr="00985A5E">
        <w:rPr>
          <w:rFonts w:ascii="Rubik" w:hAnsi="Rubik" w:cs="Rubik"/>
          <w:b/>
          <w:bCs/>
          <w:noProof/>
          <w:lang w:eastAsia="es-MX"/>
        </w:rPr>
        <w:t>CERRADO</w:t>
      </w:r>
      <w:r w:rsidRPr="00985A5E">
        <w:rPr>
          <w:rFonts w:ascii="Rubik" w:hAnsi="Rubik" w:cs="Rubik"/>
          <w:noProof/>
          <w:lang w:eastAsia="es-MX"/>
        </w:rPr>
        <w:t xml:space="preserve"> y de </w:t>
      </w:r>
      <w:r w:rsidRPr="00985A5E">
        <w:rPr>
          <w:rFonts w:ascii="Rubik" w:hAnsi="Rubik" w:cs="Rubik"/>
          <w:b/>
          <w:bCs/>
          <w:noProof/>
          <w:lang w:eastAsia="es-MX"/>
        </w:rPr>
        <w:t>COMPRAVENTA Y/O SERVICIO</w:t>
      </w:r>
      <w:r w:rsidRPr="00985A5E">
        <w:rPr>
          <w:rFonts w:ascii="Rubik" w:hAnsi="Rubik" w:cs="Rubik"/>
          <w:noProof/>
          <w:lang w:eastAsia="es-MX"/>
        </w:rPr>
        <w:t xml:space="preserve">, señalado en la </w:t>
      </w:r>
      <w:r w:rsidRPr="00985A5E">
        <w:rPr>
          <w:rFonts w:ascii="Rubik" w:hAnsi="Rubik" w:cs="Rubik"/>
          <w:noProof/>
          <w:u w:val="single"/>
          <w:lang w:eastAsia="es-MX"/>
        </w:rPr>
        <w:t>“</w:t>
      </w:r>
      <w:r w:rsidRPr="00985A5E">
        <w:rPr>
          <w:rFonts w:ascii="Rubik" w:hAnsi="Rubik" w:cs="Rubik"/>
          <w:b/>
          <w:noProof/>
          <w:u w:val="single"/>
          <w:lang w:eastAsia="es-MX"/>
        </w:rPr>
        <w:t>MODALIDAD DE CONTRATO</w:t>
      </w:r>
      <w:r w:rsidRPr="00985A5E">
        <w:rPr>
          <w:rFonts w:ascii="Rubik" w:hAnsi="Rubik" w:cs="Rubik"/>
          <w:noProof/>
          <w:u w:val="single"/>
          <w:lang w:eastAsia="es-MX"/>
        </w:rPr>
        <w:t>”</w:t>
      </w:r>
      <w:r w:rsidRPr="00985A5E">
        <w:rPr>
          <w:rFonts w:ascii="Rubik" w:hAnsi="Rubik" w:cs="Rubik"/>
          <w:noProof/>
          <w:lang w:eastAsia="es-MX"/>
        </w:rPr>
        <w:t xml:space="preserve"> y el </w:t>
      </w:r>
      <w:r w:rsidRPr="00985A5E">
        <w:rPr>
          <w:rFonts w:ascii="Rubik" w:hAnsi="Rubik" w:cs="Rubik"/>
          <w:noProof/>
          <w:u w:val="single"/>
          <w:lang w:eastAsia="es-MX"/>
        </w:rPr>
        <w:t>“</w:t>
      </w:r>
      <w:r w:rsidRPr="00985A5E">
        <w:rPr>
          <w:rFonts w:ascii="Rubik" w:hAnsi="Rubik" w:cs="Rubik"/>
          <w:b/>
          <w:noProof/>
          <w:u w:val="single"/>
          <w:lang w:eastAsia="es-MX"/>
        </w:rPr>
        <w:t>TIPO DE CONTRATO”</w:t>
      </w:r>
      <w:r w:rsidRPr="00985A5E">
        <w:rPr>
          <w:rFonts w:ascii="Rubik" w:hAnsi="Rubik" w:cs="Rubik"/>
          <w:noProof/>
          <w:lang w:eastAsia="es-MX"/>
        </w:rPr>
        <w:t xml:space="preserve"> del </w:t>
      </w:r>
      <w:r w:rsidRPr="00985A5E">
        <w:rPr>
          <w:rFonts w:ascii="Rubik" w:hAnsi="Rubik" w:cs="Rubik"/>
          <w:b/>
          <w:bCs/>
          <w:noProof/>
          <w:lang w:eastAsia="es-MX"/>
        </w:rPr>
        <w:t>ANEXO 1</w:t>
      </w:r>
      <w:r w:rsidRPr="00985A5E">
        <w:rPr>
          <w:rFonts w:ascii="Rubik" w:hAnsi="Rubik" w:cs="Rubik"/>
          <w:noProof/>
          <w:lang w:eastAsia="es-MX"/>
        </w:rPr>
        <w:t>.</w:t>
      </w:r>
    </w:p>
    <w:bookmarkEnd w:id="5"/>
    <w:p w:rsidR="0039134E" w:rsidRPr="00985A5E" w:rsidRDefault="0039134E" w:rsidP="0039134E">
      <w:pPr>
        <w:numPr>
          <w:ilvl w:val="0"/>
          <w:numId w:val="5"/>
        </w:numPr>
        <w:tabs>
          <w:tab w:val="left" w:pos="65"/>
        </w:tabs>
        <w:jc w:val="both"/>
        <w:rPr>
          <w:rFonts w:ascii="Rubik" w:hAnsi="Rubik" w:cs="Rubik"/>
          <w:noProof/>
          <w:lang w:eastAsia="es-MX"/>
        </w:rPr>
      </w:pPr>
      <w:r w:rsidRPr="00985A5E">
        <w:rPr>
          <w:rFonts w:ascii="Rubik" w:hAnsi="Rubik" w:cs="Rubik"/>
        </w:rPr>
        <w:lastRenderedPageBreak/>
        <w:t>No habrá modalidad de ofertas subsecuentes de descuentos.</w:t>
      </w:r>
    </w:p>
    <w:p w:rsidR="0039134E" w:rsidRPr="00985A5E" w:rsidRDefault="0039134E" w:rsidP="0039134E">
      <w:pPr>
        <w:numPr>
          <w:ilvl w:val="0"/>
          <w:numId w:val="5"/>
        </w:numPr>
        <w:jc w:val="both"/>
        <w:rPr>
          <w:rFonts w:ascii="Rubik" w:hAnsi="Rubik" w:cs="Rubik"/>
        </w:rPr>
      </w:pPr>
      <w:r w:rsidRPr="00985A5E">
        <w:rPr>
          <w:rFonts w:ascii="Rubik" w:hAnsi="Rubik" w:cs="Rubik"/>
        </w:rPr>
        <w:t>El criterio específico que se utilizará para la evaluación de las proposiciones y adjudicación del contrato</w:t>
      </w:r>
      <w:r w:rsidRPr="00985A5E">
        <w:rPr>
          <w:rFonts w:ascii="Rubik" w:hAnsi="Rubik" w:cs="Rubik"/>
          <w:b/>
          <w:noProof/>
          <w:lang w:eastAsia="es-MX"/>
        </w:rPr>
        <w:t xml:space="preserve"> </w:t>
      </w:r>
      <w:r w:rsidRPr="00985A5E">
        <w:rPr>
          <w:rFonts w:ascii="Rubik" w:hAnsi="Rubik" w:cs="Rubik"/>
          <w:noProof/>
          <w:lang w:eastAsia="es-MX"/>
        </w:rPr>
        <w:t xml:space="preserve">será de conformidad a </w:t>
      </w:r>
      <w:r w:rsidRPr="00985A5E">
        <w:rPr>
          <w:rFonts w:ascii="Rubik" w:hAnsi="Rubik" w:cs="Rubik"/>
          <w:b/>
          <w:noProof/>
          <w:lang w:eastAsia="es-MX"/>
        </w:rPr>
        <w:t>COSTO BENEFICIO</w:t>
      </w:r>
      <w:bookmarkStart w:id="6" w:name="_Hlk8216817"/>
      <w:r w:rsidRPr="00985A5E">
        <w:rPr>
          <w:rFonts w:ascii="Rubik" w:hAnsi="Rubik" w:cs="Rubik"/>
        </w:rPr>
        <w:t>, en caso de no poderse efectuar, se tomará el binario</w:t>
      </w:r>
      <w:bookmarkEnd w:id="6"/>
      <w:r w:rsidRPr="00985A5E">
        <w:rPr>
          <w:rFonts w:ascii="Rubik" w:hAnsi="Rubik" w:cs="Rubik"/>
        </w:rPr>
        <w:t>.</w:t>
      </w:r>
    </w:p>
    <w:p w:rsidR="0039134E" w:rsidRPr="00985A5E" w:rsidRDefault="0039134E" w:rsidP="0039134E">
      <w:pPr>
        <w:numPr>
          <w:ilvl w:val="0"/>
          <w:numId w:val="5"/>
        </w:numPr>
        <w:jc w:val="both"/>
        <w:rPr>
          <w:rFonts w:ascii="Rubik" w:hAnsi="Rubik" w:cs="Rubik"/>
        </w:rPr>
      </w:pPr>
      <w:r w:rsidRPr="00985A5E">
        <w:rPr>
          <w:rFonts w:ascii="Rubik" w:hAnsi="Rubik" w:cs="Rubik"/>
        </w:rPr>
        <w:t>Se desecharán las propuestas, cuando de la evaluación de la misma, el licitante correspondiente haya omitido cualquier requisito solicitado en la Convocatoria.</w:t>
      </w:r>
    </w:p>
    <w:p w:rsidR="0039134E" w:rsidRPr="00985A5E" w:rsidRDefault="0039134E" w:rsidP="0039134E">
      <w:pPr>
        <w:numPr>
          <w:ilvl w:val="0"/>
          <w:numId w:val="5"/>
        </w:numPr>
        <w:jc w:val="both"/>
        <w:rPr>
          <w:rFonts w:ascii="Rubik" w:hAnsi="Rubik" w:cs="Rubik"/>
        </w:rPr>
      </w:pPr>
      <w:r w:rsidRPr="00985A5E">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rsidR="0039134E" w:rsidRPr="00985A5E" w:rsidRDefault="0039134E" w:rsidP="0039134E">
      <w:pPr>
        <w:numPr>
          <w:ilvl w:val="1"/>
          <w:numId w:val="5"/>
        </w:numPr>
        <w:tabs>
          <w:tab w:val="left" w:pos="65"/>
        </w:tabs>
        <w:ind w:left="851" w:hanging="284"/>
        <w:jc w:val="both"/>
        <w:rPr>
          <w:rFonts w:ascii="Rubik" w:hAnsi="Rubik" w:cs="Rubik"/>
        </w:rPr>
      </w:pPr>
      <w:r w:rsidRPr="00985A5E">
        <w:rPr>
          <w:rFonts w:ascii="Rubik" w:hAnsi="Rubik" w:cs="Rubik"/>
        </w:rPr>
        <w:t>La proposición haya obtenido el mejor resultado de costo beneficio;</w:t>
      </w:r>
    </w:p>
    <w:p w:rsidR="0039134E" w:rsidRPr="00985A5E" w:rsidRDefault="0039134E" w:rsidP="0039134E">
      <w:pPr>
        <w:numPr>
          <w:ilvl w:val="1"/>
          <w:numId w:val="5"/>
        </w:numPr>
        <w:tabs>
          <w:tab w:val="left" w:pos="65"/>
        </w:tabs>
        <w:ind w:left="851" w:hanging="284"/>
        <w:jc w:val="both"/>
        <w:rPr>
          <w:rFonts w:ascii="Rubik" w:hAnsi="Rubik" w:cs="Rubik"/>
        </w:rPr>
      </w:pPr>
      <w:r w:rsidRPr="00985A5E">
        <w:rPr>
          <w:rFonts w:ascii="Rubik" w:hAnsi="Rubik" w:cs="Rubik"/>
        </w:rPr>
        <w:t>De no haberse utilizado las modalidades mencionadas en la fracción anterior, la proposición hubiera ofertado el precio más bajo; y</w:t>
      </w:r>
    </w:p>
    <w:p w:rsidR="0039134E" w:rsidRPr="00985A5E" w:rsidRDefault="0039134E" w:rsidP="0039134E">
      <w:pPr>
        <w:numPr>
          <w:ilvl w:val="1"/>
          <w:numId w:val="5"/>
        </w:numPr>
        <w:tabs>
          <w:tab w:val="left" w:pos="65"/>
        </w:tabs>
        <w:ind w:left="851" w:hanging="284"/>
        <w:jc w:val="both"/>
        <w:rPr>
          <w:rFonts w:ascii="Rubik" w:hAnsi="Rubik" w:cs="Rubik"/>
        </w:rPr>
      </w:pPr>
      <w:r w:rsidRPr="00985A5E">
        <w:rPr>
          <w:rFonts w:ascii="Rubik" w:hAnsi="Rubik" w:cs="Rubik"/>
        </w:rPr>
        <w:t>A quien oferte el precio más bajo que resulte del uso de la modalidad de ofertas subsecuentes de descuentos, en su caso, siempre y cuando la proposición resulte solvente técnica y económicamente.</w:t>
      </w:r>
    </w:p>
    <w:p w:rsidR="0039134E" w:rsidRPr="00985A5E" w:rsidRDefault="0039134E" w:rsidP="0039134E">
      <w:pPr>
        <w:numPr>
          <w:ilvl w:val="0"/>
          <w:numId w:val="5"/>
        </w:numPr>
        <w:jc w:val="both"/>
        <w:rPr>
          <w:rFonts w:ascii="Rubik" w:hAnsi="Rubik" w:cs="Rubik"/>
        </w:rPr>
      </w:pPr>
      <w:r w:rsidRPr="00985A5E">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rsidR="0039134E" w:rsidRPr="00985A5E" w:rsidRDefault="0039134E" w:rsidP="0039134E">
      <w:pPr>
        <w:numPr>
          <w:ilvl w:val="1"/>
          <w:numId w:val="5"/>
        </w:numPr>
        <w:ind w:left="993" w:hanging="284"/>
        <w:jc w:val="both"/>
        <w:rPr>
          <w:rFonts w:ascii="Rubik" w:hAnsi="Rubik" w:cs="Rubik"/>
        </w:rPr>
      </w:pPr>
      <w:r w:rsidRPr="00985A5E">
        <w:rPr>
          <w:rFonts w:ascii="Rubik" w:hAnsi="Rubik" w:cs="Rubik"/>
        </w:rPr>
        <w:t>A los proveedores del sector de las micro, pequeñas y medianas empresas asentadas o con domicilio en el Estado;</w:t>
      </w:r>
    </w:p>
    <w:p w:rsidR="0039134E" w:rsidRPr="00985A5E" w:rsidRDefault="0039134E" w:rsidP="0039134E">
      <w:pPr>
        <w:numPr>
          <w:ilvl w:val="1"/>
          <w:numId w:val="5"/>
        </w:numPr>
        <w:ind w:left="993" w:hanging="284"/>
        <w:jc w:val="both"/>
        <w:rPr>
          <w:rFonts w:ascii="Rubik" w:hAnsi="Rubik" w:cs="Rubik"/>
        </w:rPr>
      </w:pPr>
      <w:r w:rsidRPr="00985A5E">
        <w:rPr>
          <w:rFonts w:ascii="Rubik" w:hAnsi="Rubik" w:cs="Rubik"/>
        </w:rPr>
        <w:t>Al proveedor local sobre el nacional, o a este sobre el extranjero;</w:t>
      </w:r>
    </w:p>
    <w:p w:rsidR="0039134E" w:rsidRPr="00985A5E" w:rsidRDefault="0039134E" w:rsidP="0039134E">
      <w:pPr>
        <w:numPr>
          <w:ilvl w:val="1"/>
          <w:numId w:val="5"/>
        </w:numPr>
        <w:ind w:left="993" w:hanging="284"/>
        <w:jc w:val="both"/>
        <w:rPr>
          <w:rFonts w:ascii="Rubik" w:hAnsi="Rubik" w:cs="Rubik"/>
        </w:rPr>
      </w:pPr>
      <w:r w:rsidRPr="00985A5E">
        <w:rPr>
          <w:rFonts w:ascii="Rubik" w:hAnsi="Rubik" w:cs="Rubik"/>
        </w:rPr>
        <w:t>A los proveedores que presenten mejor grado de protección al medio ambiente; y</w:t>
      </w:r>
    </w:p>
    <w:p w:rsidR="0039134E" w:rsidRPr="00985A5E" w:rsidRDefault="0039134E" w:rsidP="0039134E">
      <w:pPr>
        <w:jc w:val="both"/>
        <w:rPr>
          <w:rFonts w:ascii="Rubik" w:hAnsi="Rubik" w:cs="Rubik"/>
        </w:rPr>
      </w:pPr>
    </w:p>
    <w:p w:rsidR="0039134E" w:rsidRPr="00985A5E" w:rsidRDefault="0039134E" w:rsidP="0039134E">
      <w:pPr>
        <w:numPr>
          <w:ilvl w:val="1"/>
          <w:numId w:val="5"/>
        </w:numPr>
        <w:ind w:left="993" w:hanging="284"/>
        <w:jc w:val="both"/>
        <w:rPr>
          <w:rFonts w:ascii="Rubik" w:hAnsi="Rubik" w:cs="Rubik"/>
        </w:rPr>
      </w:pPr>
      <w:r w:rsidRPr="00985A5E">
        <w:rPr>
          <w:rFonts w:ascii="Rubik" w:hAnsi="Rubik" w:cs="Rubik"/>
        </w:rPr>
        <w:t>Los proveedores que presenten innovaciones tecnológicas, en términos de los lineamientos establecidos por la Secretaria de Innovación, Ciencia y Tecnología.</w:t>
      </w:r>
    </w:p>
    <w:p w:rsidR="0039134E" w:rsidRPr="00985A5E" w:rsidRDefault="0039134E" w:rsidP="0039134E">
      <w:pPr>
        <w:numPr>
          <w:ilvl w:val="0"/>
          <w:numId w:val="5"/>
        </w:numPr>
        <w:tabs>
          <w:tab w:val="left" w:pos="65"/>
        </w:tabs>
        <w:jc w:val="both"/>
        <w:rPr>
          <w:rFonts w:ascii="Rubik" w:hAnsi="Rubik" w:cs="Rubik"/>
        </w:rPr>
      </w:pPr>
      <w:r w:rsidRPr="00985A5E">
        <w:rPr>
          <w:rFonts w:ascii="Rubik" w:hAnsi="Rubik" w:cs="Rubik"/>
        </w:rPr>
        <w:t xml:space="preserve">Si derivado de la evaluación de las proposiciones y previa consideración de los criterios de preferencia establecidos en el artículo 48 de la </w:t>
      </w:r>
      <w:r w:rsidRPr="00985A5E">
        <w:rPr>
          <w:rFonts w:ascii="Rubik" w:hAnsi="Rubik" w:cs="Rubik"/>
          <w:b/>
          <w:bCs/>
        </w:rPr>
        <w:t>“LEY”</w:t>
      </w:r>
      <w:r w:rsidRPr="00985A5E">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rsidR="0039134E" w:rsidRPr="00985A5E" w:rsidRDefault="0039134E" w:rsidP="0039134E">
      <w:pPr>
        <w:numPr>
          <w:ilvl w:val="0"/>
          <w:numId w:val="5"/>
        </w:numPr>
        <w:tabs>
          <w:tab w:val="left" w:pos="65"/>
        </w:tabs>
        <w:jc w:val="both"/>
        <w:rPr>
          <w:rFonts w:ascii="Rubik" w:hAnsi="Rubik" w:cs="Rubik"/>
        </w:rPr>
      </w:pPr>
      <w:r w:rsidRPr="00985A5E">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convocante, el cual consistirá en depositar en una urna o recipiente transparente, las boletas con el nombre de cada licitante empatado, acto seguido se extraerá </w:t>
      </w:r>
      <w:r w:rsidRPr="00985A5E">
        <w:rPr>
          <w:rFonts w:ascii="Rubik" w:hAnsi="Rubik" w:cs="Rubik"/>
        </w:rPr>
        <w:lastRenderedPageBreak/>
        <w:t>en primer lugar la boleta del licitante ganador y posteriormente las demás boletas de los licitantes que resultaron empatados en esa partida, con lo cual se determinarán los subsecuentes lugares que ocuparán tales proposiciones.</w:t>
      </w:r>
    </w:p>
    <w:p w:rsidR="0039134E" w:rsidRPr="00985A5E" w:rsidRDefault="0039134E" w:rsidP="0039134E">
      <w:pPr>
        <w:numPr>
          <w:ilvl w:val="0"/>
          <w:numId w:val="5"/>
        </w:numPr>
        <w:tabs>
          <w:tab w:val="left" w:pos="65"/>
        </w:tabs>
        <w:jc w:val="both"/>
        <w:rPr>
          <w:rFonts w:ascii="Rubik" w:hAnsi="Rubik" w:cs="Rubik"/>
        </w:rPr>
      </w:pPr>
      <w:r w:rsidRPr="00985A5E">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rsidR="0039134E" w:rsidRPr="00985A5E" w:rsidRDefault="0039134E" w:rsidP="0039134E">
      <w:pPr>
        <w:tabs>
          <w:tab w:val="left" w:pos="65"/>
        </w:tabs>
        <w:jc w:val="both"/>
        <w:rPr>
          <w:rFonts w:ascii="Rubik" w:hAnsi="Rubik" w:cs="Rubik"/>
          <w:noProof/>
          <w:lang w:eastAsia="es-MX"/>
        </w:rPr>
      </w:pPr>
    </w:p>
    <w:p w:rsidR="0039134E" w:rsidRPr="00985A5E" w:rsidRDefault="0039134E" w:rsidP="0039134E">
      <w:pPr>
        <w:jc w:val="center"/>
        <w:rPr>
          <w:rFonts w:ascii="Rubik" w:hAnsi="Rubik" w:cs="Rubik"/>
          <w:b/>
        </w:rPr>
      </w:pPr>
      <w:r w:rsidRPr="00985A5E">
        <w:rPr>
          <w:rFonts w:ascii="Rubik" w:hAnsi="Rubik" w:cs="Rubik"/>
          <w:b/>
        </w:rPr>
        <w:t>16. TRABAJOS DE SUPERVISIÓN.</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Si el </w:t>
      </w:r>
      <w:r w:rsidRPr="00985A5E">
        <w:rPr>
          <w:rFonts w:ascii="Rubik" w:hAnsi="Rubik" w:cs="Rubik"/>
          <w:b/>
          <w:bCs/>
        </w:rPr>
        <w:t>“PROVEEDOR”</w:t>
      </w:r>
      <w:r w:rsidRPr="00985A5E">
        <w:rPr>
          <w:rFonts w:ascii="Rubik" w:hAnsi="Rubik" w:cs="Rubik"/>
        </w:rPr>
        <w:t xml:space="preserve"> adjudicado no cumple con el tiempo de entrega de los bienes o servicios el área requirente deberá analizar los motivos por los que se ha incumplido conjuntamente con el </w:t>
      </w:r>
      <w:r w:rsidRPr="00985A5E">
        <w:rPr>
          <w:rFonts w:ascii="Rubik" w:hAnsi="Rubik" w:cs="Rubik"/>
          <w:b/>
          <w:bCs/>
        </w:rPr>
        <w:t>“PROVEEDOR”</w:t>
      </w:r>
      <w:r w:rsidRPr="00985A5E">
        <w:rPr>
          <w:rFonts w:ascii="Rubik" w:hAnsi="Rubik" w:cs="Rubik"/>
        </w:rPr>
        <w:t>.</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Sí el área requirente, después de analizar los motivos manifestados por el </w:t>
      </w:r>
      <w:r w:rsidRPr="00985A5E">
        <w:rPr>
          <w:rFonts w:ascii="Rubik" w:hAnsi="Rubik" w:cs="Rubik"/>
          <w:b/>
          <w:bCs/>
        </w:rPr>
        <w:t>“PROVEEDOR”,</w:t>
      </w:r>
      <w:r w:rsidRPr="00985A5E">
        <w:rPr>
          <w:rFonts w:ascii="Rubik" w:hAnsi="Rubik" w:cs="Rubik"/>
        </w:rPr>
        <w:t xml:space="preserve"> considera que las razones son congruentes y justificables, notificará por oficio a la </w:t>
      </w:r>
      <w:r w:rsidRPr="00985A5E">
        <w:rPr>
          <w:rFonts w:ascii="Rubik" w:hAnsi="Rubik" w:cs="Rubik"/>
          <w:b/>
          <w:bCs/>
        </w:rPr>
        <w:t>“UNIDAD CENTRALIZADA DE COMPRAS”</w:t>
      </w:r>
      <w:r w:rsidRPr="00985A5E">
        <w:rPr>
          <w:rFonts w:ascii="Rubik" w:hAnsi="Rubik" w:cs="Rubik"/>
        </w:rPr>
        <w:t xml:space="preserve"> el nuevo tiempo de entrega, exponiendo los hechos que originaron el atraso. El anterior escrito se tomará como petición de prórroga para todos los efectos a que haya lugar.</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Por otro lado, si el área requirente, estima que no se justifica el incumplimiento en la entrega del bien o de los servicios a que se obligó el </w:t>
      </w:r>
      <w:r w:rsidRPr="00985A5E">
        <w:rPr>
          <w:rFonts w:ascii="Rubik" w:hAnsi="Rubik" w:cs="Rubik"/>
          <w:b/>
          <w:bCs/>
        </w:rPr>
        <w:t>“PROVEEDOR”</w:t>
      </w:r>
      <w:r w:rsidRPr="00985A5E">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985A5E">
        <w:rPr>
          <w:rFonts w:ascii="Rubik" w:hAnsi="Rubik" w:cs="Rubik"/>
          <w:b/>
          <w:bCs/>
        </w:rPr>
        <w:t>“CONVOCANTE”</w:t>
      </w:r>
      <w:r w:rsidRPr="00985A5E">
        <w:rPr>
          <w:rFonts w:ascii="Rubik" w:hAnsi="Rubik" w:cs="Rubik"/>
        </w:rPr>
        <w:t xml:space="preserve"> y el </w:t>
      </w:r>
      <w:r w:rsidRPr="00985A5E">
        <w:rPr>
          <w:rFonts w:ascii="Rubik" w:hAnsi="Rubik" w:cs="Rubik"/>
          <w:b/>
          <w:bCs/>
        </w:rPr>
        <w:t>“PROVEEDOR”</w:t>
      </w:r>
      <w:r w:rsidRPr="00985A5E">
        <w:rPr>
          <w:rFonts w:ascii="Rubik" w:hAnsi="Rubik" w:cs="Rubik"/>
        </w:rPr>
        <w:t xml:space="preserve"> adjudicado, enviará escrito a la </w:t>
      </w:r>
      <w:r w:rsidRPr="00985A5E">
        <w:rPr>
          <w:rFonts w:ascii="Rubik" w:hAnsi="Rubik" w:cs="Rubik"/>
          <w:b/>
          <w:bCs/>
        </w:rPr>
        <w:t>“UNIDAD CENTRALIZADA DE COMPRAS”</w:t>
      </w:r>
      <w:r w:rsidRPr="00985A5E">
        <w:rPr>
          <w:rFonts w:ascii="Rubik" w:hAnsi="Rubik" w:cs="Rubik"/>
        </w:rPr>
        <w:t xml:space="preserve"> para que proceda como corresponda jurídica y administrativamente y en su caso se apliquen aquellas sanciones o penas convencionales que correspondan.</w:t>
      </w:r>
    </w:p>
    <w:p w:rsidR="0039134E" w:rsidRPr="00985A5E" w:rsidRDefault="0039134E" w:rsidP="0039134E">
      <w:pPr>
        <w:jc w:val="center"/>
        <w:rPr>
          <w:rFonts w:ascii="Rubik" w:hAnsi="Rubik" w:cs="Rubik"/>
          <w:b/>
        </w:rPr>
      </w:pPr>
      <w:r w:rsidRPr="00985A5E">
        <w:rPr>
          <w:rFonts w:ascii="Rubik" w:hAnsi="Rubik" w:cs="Rubik"/>
          <w:b/>
        </w:rPr>
        <w:t>17. PRUEBAS DE CALIDAD O DE JARRAS.</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 xml:space="preserve">La </w:t>
      </w:r>
      <w:r w:rsidRPr="00985A5E">
        <w:rPr>
          <w:rFonts w:ascii="Rubik" w:hAnsi="Rubik" w:cs="Rubik"/>
          <w:b/>
          <w:bCs/>
        </w:rPr>
        <w:t>“CONVOCANTE”</w:t>
      </w:r>
      <w:r w:rsidRPr="00985A5E">
        <w:rPr>
          <w:rFonts w:ascii="Rubik" w:hAnsi="Rubik" w:cs="Rubik"/>
        </w:rPr>
        <w:t xml:space="preserve"> se reserva el derecho de realizar directamente o a través de terceros las inspecciones y pruebas de calidad a los servicios entregados cuando las considere necesarias en término de la </w:t>
      </w:r>
      <w:r w:rsidRPr="00985A5E">
        <w:rPr>
          <w:rFonts w:ascii="Rubik" w:hAnsi="Rubik" w:cs="Rubik"/>
          <w:b/>
          <w:u w:val="single"/>
        </w:rPr>
        <w:t>“PRUEBA DE JARRAS”</w:t>
      </w:r>
      <w:r w:rsidRPr="00985A5E">
        <w:rPr>
          <w:rFonts w:ascii="Rubik" w:hAnsi="Rubik" w:cs="Rubik"/>
          <w:bCs/>
        </w:rPr>
        <w:t xml:space="preserve">, </w:t>
      </w:r>
      <w:r w:rsidRPr="00985A5E">
        <w:rPr>
          <w:rFonts w:ascii="Rubik" w:hAnsi="Rubik" w:cs="Rubik"/>
        </w:rPr>
        <w:t xml:space="preserve">obligándose el </w:t>
      </w:r>
      <w:r w:rsidRPr="00985A5E">
        <w:rPr>
          <w:rFonts w:ascii="Rubik" w:hAnsi="Rubik" w:cs="Rubik"/>
          <w:b/>
          <w:bCs/>
        </w:rPr>
        <w:t>“PROVEEDOR”</w:t>
      </w:r>
      <w:r w:rsidRPr="00985A5E">
        <w:rPr>
          <w:rFonts w:ascii="Rubik" w:hAnsi="Rubik" w:cs="Rubik"/>
        </w:rPr>
        <w:t xml:space="preserve"> y/o el </w:t>
      </w:r>
      <w:r w:rsidRPr="00985A5E">
        <w:rPr>
          <w:rFonts w:ascii="Rubik" w:hAnsi="Rubik" w:cs="Rubik"/>
          <w:b/>
          <w:bCs/>
        </w:rPr>
        <w:t>“ADJUDICADO”</w:t>
      </w:r>
      <w:r w:rsidRPr="00985A5E">
        <w:rPr>
          <w:rFonts w:ascii="Rubik" w:hAnsi="Rubik" w:cs="Rubik"/>
        </w:rPr>
        <w:t xml:space="preserve"> a proporcionar todas las facilidades para llevar a cabo dichos estudios. </w:t>
      </w:r>
      <w:r w:rsidRPr="00985A5E">
        <w:rPr>
          <w:rFonts w:ascii="Rubik" w:hAnsi="Rubik" w:cs="Rubik"/>
          <w:bCs/>
          <w:u w:val="single"/>
        </w:rPr>
        <w:t xml:space="preserve">Así mismo, la </w:t>
      </w:r>
      <w:r w:rsidRPr="00985A5E">
        <w:rPr>
          <w:rFonts w:ascii="Rubik" w:hAnsi="Rubik" w:cs="Rubik"/>
          <w:b/>
          <w:bCs/>
          <w:u w:val="single"/>
        </w:rPr>
        <w:t>“CONVOCANTE”</w:t>
      </w:r>
      <w:r w:rsidRPr="00985A5E">
        <w:rPr>
          <w:rFonts w:ascii="Rubik" w:hAnsi="Rubik" w:cs="Rubik"/>
          <w:bCs/>
          <w:u w:val="single"/>
        </w:rPr>
        <w:t xml:space="preserve"> podrá cancelar el </w:t>
      </w:r>
      <w:r w:rsidRPr="00985A5E">
        <w:rPr>
          <w:rFonts w:ascii="Rubik" w:hAnsi="Rubik" w:cs="Rubik"/>
          <w:bCs/>
          <w:u w:val="single"/>
        </w:rPr>
        <w:lastRenderedPageBreak/>
        <w:t xml:space="preserve">servicio o contrato en cualquier momento sin responsabilidad en caso de que, los resultados de las inspecciones demuestren que no se cumple con la calidad requerida en la presente </w:t>
      </w:r>
      <w:r w:rsidRPr="00985A5E">
        <w:rPr>
          <w:rFonts w:ascii="Rubik" w:hAnsi="Rubik" w:cs="Rubik"/>
          <w:b/>
          <w:u w:val="single"/>
        </w:rPr>
        <w:t>“BASES”</w:t>
      </w:r>
      <w:r w:rsidRPr="00985A5E">
        <w:rPr>
          <w:rFonts w:ascii="Rubik" w:hAnsi="Rubik" w:cs="Rubik"/>
          <w:bCs/>
          <w:u w:val="single"/>
        </w:rPr>
        <w:t xml:space="preserve"> y señalado en el </w:t>
      </w:r>
      <w:r w:rsidRPr="00985A5E">
        <w:rPr>
          <w:rFonts w:ascii="Rubik" w:hAnsi="Rubik" w:cs="Rubik"/>
          <w:b/>
          <w:u w:val="single"/>
        </w:rPr>
        <w:t>“ANEXO 3”</w:t>
      </w:r>
      <w:r w:rsidRPr="00985A5E">
        <w:rPr>
          <w:rFonts w:ascii="Rubik" w:hAnsi="Rubik" w:cs="Rubik"/>
          <w:bCs/>
          <w:u w:val="single"/>
        </w:rPr>
        <w:t>.</w:t>
      </w:r>
    </w:p>
    <w:p w:rsidR="0039134E" w:rsidRPr="00985A5E" w:rsidRDefault="0039134E" w:rsidP="0039134E">
      <w:pPr>
        <w:jc w:val="both"/>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18. ACLARACIONES DE LAS PROPOSICIONES.</w:t>
      </w:r>
    </w:p>
    <w:p w:rsidR="0039134E" w:rsidRPr="00985A5E" w:rsidRDefault="0039134E" w:rsidP="0039134E">
      <w:pPr>
        <w:keepNext/>
        <w:ind w:firstLine="360"/>
        <w:jc w:val="both"/>
        <w:outlineLvl w:val="1"/>
        <w:rPr>
          <w:rFonts w:ascii="Rubik" w:eastAsia="Times New Roman" w:hAnsi="Rubik" w:cs="Rubik"/>
          <w:sz w:val="28"/>
          <w:lang w:eastAsia="es-ES"/>
        </w:rPr>
      </w:pPr>
    </w:p>
    <w:p w:rsidR="0039134E" w:rsidRPr="00985A5E" w:rsidRDefault="0039134E" w:rsidP="0039134E">
      <w:pPr>
        <w:jc w:val="both"/>
        <w:rPr>
          <w:rFonts w:ascii="Rubik" w:hAnsi="Rubik" w:cs="Rubik"/>
        </w:rPr>
      </w:pPr>
      <w:r w:rsidRPr="00985A5E">
        <w:rPr>
          <w:rFonts w:ascii="Rubik" w:hAnsi="Rubik" w:cs="Rubik"/>
        </w:rPr>
        <w:t xml:space="preserve">La </w:t>
      </w:r>
      <w:r w:rsidRPr="00985A5E">
        <w:rPr>
          <w:rFonts w:ascii="Rubik" w:hAnsi="Rubik" w:cs="Rubik"/>
          <w:b/>
          <w:bCs/>
        </w:rPr>
        <w:t>“UNIDAD CENTRALIZADA DE COMPRAS”</w:t>
      </w:r>
      <w:r w:rsidRPr="00985A5E">
        <w:rPr>
          <w:rFonts w:ascii="Rubik" w:hAnsi="Rubik" w:cs="Rubik"/>
        </w:rPr>
        <w:t xml:space="preserve"> podrá solicitar aclaraciones a cualquier </w:t>
      </w:r>
      <w:r w:rsidRPr="00985A5E">
        <w:rPr>
          <w:rFonts w:ascii="Rubik" w:hAnsi="Rubik" w:cs="Rubik"/>
          <w:b/>
          <w:bCs/>
        </w:rPr>
        <w:t>“LICITANTE”</w:t>
      </w:r>
      <w:r w:rsidRPr="00985A5E">
        <w:rPr>
          <w:rFonts w:ascii="Rubik" w:hAnsi="Rubik" w:cs="Rubik"/>
        </w:rPr>
        <w:t xml:space="preserve"> en lo referente a su </w:t>
      </w:r>
      <w:r w:rsidRPr="00985A5E">
        <w:rPr>
          <w:rFonts w:ascii="Rubik" w:hAnsi="Rubik" w:cs="Rubik"/>
          <w:b/>
          <w:bCs/>
        </w:rPr>
        <w:t>“PROPOSICIÓN”</w:t>
      </w:r>
      <w:r w:rsidRPr="00985A5E">
        <w:rPr>
          <w:rFonts w:ascii="Rubik" w:hAnsi="Rubik" w:cs="Rubik"/>
        </w:rPr>
        <w:t>, por el medio más ágil que disponga. Sin embargo, no se podrá solicitar, ofrecer, ni permitir hacer cambios en las proposiciones ofertadas.</w:t>
      </w:r>
    </w:p>
    <w:p w:rsidR="0039134E" w:rsidRPr="00985A5E" w:rsidRDefault="0039134E" w:rsidP="0039134E">
      <w:pPr>
        <w:jc w:val="both"/>
        <w:rPr>
          <w:rFonts w:ascii="Rubik" w:hAnsi="Rubik" w:cs="Rubik"/>
          <w:u w:val="single"/>
        </w:rPr>
      </w:pPr>
    </w:p>
    <w:p w:rsidR="0039134E" w:rsidRPr="00985A5E" w:rsidRDefault="0039134E" w:rsidP="0039134E">
      <w:pPr>
        <w:jc w:val="center"/>
        <w:rPr>
          <w:rFonts w:ascii="Rubik" w:hAnsi="Rubik" w:cs="Rubik"/>
          <w:b/>
        </w:rPr>
      </w:pPr>
      <w:r w:rsidRPr="00985A5E">
        <w:rPr>
          <w:rFonts w:ascii="Rubik" w:hAnsi="Rubik" w:cs="Rubik"/>
          <w:b/>
        </w:rPr>
        <w:t xml:space="preserve">19. COMUNICACIÓN CON LA </w:t>
      </w:r>
      <w:r w:rsidRPr="00985A5E">
        <w:rPr>
          <w:rFonts w:ascii="Rubik" w:hAnsi="Rubik" w:cs="Rubik"/>
          <w:b/>
          <w:bCs/>
        </w:rPr>
        <w:t>“CONVOCANTE”.</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 xml:space="preserve">Salvo lo dispuesto en el punto de Declaración anterior de estas </w:t>
      </w:r>
      <w:r w:rsidRPr="00985A5E">
        <w:rPr>
          <w:rFonts w:ascii="Rubik" w:hAnsi="Rubik" w:cs="Rubik"/>
          <w:b/>
          <w:bCs/>
        </w:rPr>
        <w:t>“BASES”</w:t>
      </w:r>
      <w:r w:rsidRPr="00985A5E">
        <w:rPr>
          <w:rFonts w:ascii="Rubik" w:hAnsi="Rubik" w:cs="Rubik"/>
        </w:rPr>
        <w:t xml:space="preserve"> de convocatoria, desde la apertura de las proposiciones y hasta el momento de la adjudicación del pedido o contrato, los </w:t>
      </w:r>
      <w:r w:rsidRPr="00985A5E">
        <w:rPr>
          <w:rFonts w:ascii="Rubik" w:hAnsi="Rubik" w:cs="Rubik"/>
          <w:b/>
          <w:bCs/>
        </w:rPr>
        <w:t>“LICITANTES”</w:t>
      </w:r>
      <w:r w:rsidRPr="00985A5E">
        <w:rPr>
          <w:rFonts w:ascii="Rubik" w:hAnsi="Rubik" w:cs="Rubik"/>
        </w:rPr>
        <w:t xml:space="preserve"> no se pondrán en contacto con la </w:t>
      </w:r>
      <w:r w:rsidRPr="00985A5E">
        <w:rPr>
          <w:rFonts w:ascii="Rubik" w:hAnsi="Rubik" w:cs="Rubik"/>
          <w:b/>
          <w:bCs/>
        </w:rPr>
        <w:t>“CONVOCANTE”</w:t>
      </w:r>
      <w:r w:rsidRPr="00985A5E">
        <w:rPr>
          <w:rFonts w:ascii="Rubik" w:hAnsi="Rubik" w:cs="Rubik"/>
        </w:rPr>
        <w:t xml:space="preserve"> para tratar cualquier aspecto relativo a la evaluación de su proposición.</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Cualquier intento por parte de un </w:t>
      </w:r>
      <w:r w:rsidRPr="00985A5E">
        <w:rPr>
          <w:rFonts w:ascii="Rubik" w:hAnsi="Rubik" w:cs="Rubik"/>
          <w:b/>
          <w:bCs/>
        </w:rPr>
        <w:t>“LICITANTE”</w:t>
      </w:r>
      <w:r w:rsidRPr="00985A5E">
        <w:rPr>
          <w:rFonts w:ascii="Rubik" w:hAnsi="Rubik" w:cs="Rubik"/>
        </w:rPr>
        <w:t xml:space="preserve"> de ejercer influencia sobre la </w:t>
      </w:r>
      <w:r w:rsidRPr="00985A5E">
        <w:rPr>
          <w:rFonts w:ascii="Rubik" w:hAnsi="Rubik" w:cs="Rubik"/>
          <w:b/>
          <w:bCs/>
        </w:rPr>
        <w:t>“CONVOCANTE”</w:t>
      </w:r>
      <w:r w:rsidRPr="00985A5E">
        <w:rPr>
          <w:rFonts w:ascii="Rubik" w:hAnsi="Rubik" w:cs="Rubik"/>
        </w:rPr>
        <w:t xml:space="preserve"> en la evaluación, comparación de proposiciones o en su decisión sobre la adjudicación del pedido o contrato, dará lugar a que se deseche su proposición.</w:t>
      </w:r>
    </w:p>
    <w:p w:rsidR="0039134E" w:rsidRPr="00985A5E" w:rsidRDefault="0039134E" w:rsidP="0039134E">
      <w:pPr>
        <w:jc w:val="both"/>
        <w:rPr>
          <w:rFonts w:ascii="Rubik" w:hAnsi="Rubik" w:cs="Rubik"/>
          <w:b/>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20. FECHA, LUGAR Y CONDICIONES DE ENTREGA.</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noProof/>
          <w:lang w:eastAsia="es-MX"/>
        </w:rPr>
        <w:t xml:space="preserve">Los bienes objeto del presente proceso deberán entregarse por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 acuerdo a las </w:t>
      </w:r>
      <w:r w:rsidRPr="00985A5E">
        <w:rPr>
          <w:rFonts w:ascii="Rubik" w:eastAsia="Times New Roman" w:hAnsi="Rubik" w:cs="Rubik"/>
          <w:noProof/>
          <w:u w:val="single"/>
          <w:lang w:eastAsia="es-MX"/>
        </w:rPr>
        <w:t>“</w:t>
      </w:r>
      <w:r w:rsidRPr="00985A5E">
        <w:rPr>
          <w:rFonts w:ascii="Rubik" w:eastAsia="Times New Roman" w:hAnsi="Rubik" w:cs="Rubik"/>
          <w:b/>
          <w:noProof/>
          <w:u w:val="single"/>
          <w:lang w:eastAsia="es-MX"/>
        </w:rPr>
        <w:t>CONDICIONES DE ENTREGA”</w:t>
      </w:r>
      <w:r w:rsidRPr="00985A5E">
        <w:rPr>
          <w:rFonts w:ascii="Rubik" w:eastAsia="Times New Roman" w:hAnsi="Rubik" w:cs="Rubik"/>
          <w:noProof/>
          <w:lang w:eastAsia="es-MX"/>
        </w:rPr>
        <w:t xml:space="preserve"> y las necesidades del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en las cantidades, fecha, hora y en el lugar dentro del municipio de Puerto Vallarta, que para tal efecto señale esta última en la Sintesis Especifica de las Bases, en caso de no indicarse otra cosa serán entregados para su resguardo en las </w:t>
      </w:r>
      <w:r w:rsidRPr="00985A5E">
        <w:rPr>
          <w:rFonts w:ascii="Rubik" w:eastAsia="Times New Roman" w:hAnsi="Rubik" w:cs="Rubik"/>
          <w:lang w:eastAsia="es-ES"/>
        </w:rPr>
        <w:t xml:space="preserve">oficinas del Almacén General de </w:t>
      </w:r>
      <w:r w:rsidRPr="00985A5E">
        <w:rPr>
          <w:rFonts w:ascii="Rubik" w:eastAsia="Times New Roman" w:hAnsi="Rubik" w:cs="Rubik"/>
          <w:b/>
          <w:bCs/>
          <w:lang w:eastAsia="es-ES"/>
        </w:rPr>
        <w:t>“SEAPAL VALLARTA”</w:t>
      </w:r>
      <w:r w:rsidRPr="00985A5E">
        <w:rPr>
          <w:rFonts w:ascii="Rubik" w:eastAsia="Times New Roman" w:hAnsi="Rubik" w:cs="Rubik"/>
          <w:lang w:eastAsia="es-ES"/>
        </w:rPr>
        <w:t xml:space="preserve">, ubicado en </w:t>
      </w:r>
      <w:r w:rsidRPr="00985A5E">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985A5E">
        <w:rPr>
          <w:rFonts w:ascii="Rubik" w:eastAsia="Times New Roman" w:hAnsi="Rubik" w:cs="Rubik"/>
          <w:lang w:eastAsia="es-ES"/>
        </w:rPr>
        <w:t xml:space="preserve">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transportación, montaje y condición de los bienes correrá por cuenta y riesgo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responsabilizándose de que éstos sean entregados en el lugar, fecha y hora señalados o en los pactados en el pedido y/o contrato.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El pago se efectuará en Moneda Nacional conforme se especifique en el ANEXO 1, si no se menciona, será dentro de los 15 días hábiles, contados a partir de la fecha en que sean </w:t>
      </w:r>
      <w:r w:rsidRPr="00985A5E">
        <w:rPr>
          <w:rFonts w:ascii="Rubik" w:eastAsia="Times New Roman" w:hAnsi="Rubik" w:cs="Rubik"/>
          <w:lang w:val="es-ES_tradnl" w:eastAsia="es-ES"/>
        </w:rPr>
        <w:t xml:space="preserve">presentados y recibidos los bienes, debidamente </w:t>
      </w:r>
      <w:proofErr w:type="spellStart"/>
      <w:r w:rsidRPr="00985A5E">
        <w:rPr>
          <w:rFonts w:ascii="Rubik" w:eastAsia="Times New Roman" w:hAnsi="Rubik" w:cs="Rubik"/>
          <w:lang w:val="es-ES_tradnl" w:eastAsia="es-ES"/>
        </w:rPr>
        <w:t>requisitados</w:t>
      </w:r>
      <w:proofErr w:type="spellEnd"/>
      <w:r w:rsidRPr="00985A5E">
        <w:rPr>
          <w:rFonts w:ascii="Rubik" w:eastAsia="Times New Roman" w:hAnsi="Rubik" w:cs="Rubik"/>
          <w:lang w:val="es-ES_tradnl" w:eastAsia="es-ES"/>
        </w:rPr>
        <w:t xml:space="preserve">, </w:t>
      </w:r>
      <w:r w:rsidRPr="00985A5E">
        <w:rPr>
          <w:rFonts w:ascii="Rubik" w:eastAsia="Times New Roman" w:hAnsi="Rubik" w:cs="Rubik"/>
          <w:noProof/>
          <w:lang w:val="es-ES_tradnl" w:eastAsia="es-MX"/>
        </w:rPr>
        <w:t xml:space="preserve">la documentación necesaria, </w:t>
      </w:r>
      <w:r w:rsidRPr="00985A5E">
        <w:rPr>
          <w:rFonts w:ascii="Rubik" w:eastAsia="Times New Roman" w:hAnsi="Rubik" w:cs="Rubik"/>
          <w:lang w:val="es-ES_tradnl" w:eastAsia="es-ES"/>
        </w:rPr>
        <w:t xml:space="preserve">la factura original sellada de recibido por el </w:t>
      </w:r>
      <w:r w:rsidRPr="00985A5E">
        <w:rPr>
          <w:rFonts w:ascii="Rubik" w:eastAsia="Times New Roman" w:hAnsi="Rubik" w:cs="Rubik"/>
          <w:b/>
          <w:bCs/>
          <w:lang w:val="es-ES_tradnl" w:eastAsia="es-ES"/>
        </w:rPr>
        <w:t>“ÁREA REQUIRENTE”</w:t>
      </w:r>
      <w:r w:rsidRPr="00985A5E">
        <w:rPr>
          <w:rFonts w:ascii="Rubik" w:eastAsia="Times New Roman" w:hAnsi="Rubik" w:cs="Rubik"/>
          <w:lang w:val="es-ES_tradnl" w:eastAsia="es-ES"/>
        </w:rPr>
        <w:t xml:space="preserve"> y la orden de compra original en las oficinas del Almacén General de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w:t>
      </w:r>
    </w:p>
    <w:p w:rsidR="0039134E" w:rsidRPr="00985A5E" w:rsidRDefault="0039134E" w:rsidP="0039134E">
      <w:pPr>
        <w:jc w:val="both"/>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21. CESIÓN DE DERECHOS Y OBLIGACIONES.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985A5E">
        <w:rPr>
          <w:rFonts w:ascii="Rubik" w:hAnsi="Rubik" w:cs="Rubik"/>
          <w:b/>
          <w:bCs/>
        </w:rPr>
        <w:t>“CONVOCANTE”</w:t>
      </w:r>
      <w:r w:rsidRPr="00985A5E">
        <w:rPr>
          <w:rFonts w:ascii="Rubik" w:hAnsi="Rubik" w:cs="Rubik"/>
        </w:rPr>
        <w:t>.</w:t>
      </w:r>
    </w:p>
    <w:p w:rsidR="0039134E" w:rsidRPr="00985A5E" w:rsidRDefault="0039134E" w:rsidP="0039134E">
      <w:pPr>
        <w:jc w:val="both"/>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22. ATRIBUCIONES DE LA COMISIÓN O CONVOCANTE.</w:t>
      </w:r>
    </w:p>
    <w:p w:rsidR="0039134E" w:rsidRPr="00985A5E" w:rsidRDefault="0039134E" w:rsidP="0039134E">
      <w:pPr>
        <w:ind w:left="360"/>
        <w:jc w:val="both"/>
        <w:rPr>
          <w:rFonts w:ascii="Rubik" w:hAnsi="Rubik" w:cs="Rubik"/>
          <w:b/>
        </w:rPr>
      </w:pPr>
    </w:p>
    <w:p w:rsidR="0039134E" w:rsidRPr="00985A5E" w:rsidRDefault="0039134E" w:rsidP="0039134E">
      <w:pPr>
        <w:numPr>
          <w:ilvl w:val="0"/>
          <w:numId w:val="9"/>
        </w:numPr>
        <w:tabs>
          <w:tab w:val="num" w:pos="284"/>
        </w:tabs>
        <w:ind w:left="284" w:hanging="284"/>
        <w:jc w:val="both"/>
        <w:rPr>
          <w:rFonts w:ascii="Rubik" w:hAnsi="Rubik" w:cs="Rubik"/>
        </w:rPr>
      </w:pPr>
      <w:r w:rsidRPr="00985A5E">
        <w:rPr>
          <w:rFonts w:ascii="Rubik" w:hAnsi="Rubik" w:cs="Rubik"/>
        </w:rPr>
        <w:t xml:space="preserve">Dispensar defectos, errores y omisiones en las proposiciones, cuya importancia en sí no sea relevante, siempre y cuando se presuma que el </w:t>
      </w:r>
      <w:r w:rsidRPr="00985A5E">
        <w:rPr>
          <w:rFonts w:ascii="Rubik" w:hAnsi="Rubik" w:cs="Rubik"/>
          <w:b/>
          <w:bCs/>
        </w:rPr>
        <w:t>“LICITANTE”</w:t>
      </w:r>
      <w:r w:rsidRPr="00985A5E">
        <w:rPr>
          <w:rFonts w:ascii="Rubik" w:hAnsi="Rubik" w:cs="Rubik"/>
        </w:rPr>
        <w:t xml:space="preserve"> no obró de mala fe y que no altere de manera sustancial la propuesta o el proceso, asimismo que no contravenga a lo dispuesto en la </w:t>
      </w:r>
      <w:r w:rsidRPr="00985A5E">
        <w:rPr>
          <w:rFonts w:ascii="Rubik" w:hAnsi="Rubik" w:cs="Rubik"/>
          <w:b/>
          <w:bCs/>
        </w:rPr>
        <w:t>“LEY”</w:t>
      </w:r>
      <w:r w:rsidRPr="00985A5E">
        <w:rPr>
          <w:rFonts w:ascii="Rubik" w:hAnsi="Rubik" w:cs="Rubik"/>
        </w:rPr>
        <w:t>;</w:t>
      </w:r>
    </w:p>
    <w:p w:rsidR="0039134E" w:rsidRPr="00985A5E" w:rsidRDefault="0039134E" w:rsidP="0039134E">
      <w:pPr>
        <w:numPr>
          <w:ilvl w:val="0"/>
          <w:numId w:val="9"/>
        </w:numPr>
        <w:tabs>
          <w:tab w:val="num" w:pos="284"/>
        </w:tabs>
        <w:ind w:left="284" w:hanging="284"/>
        <w:jc w:val="both"/>
        <w:rPr>
          <w:rFonts w:ascii="Rubik" w:hAnsi="Rubik" w:cs="Rubik"/>
        </w:rPr>
      </w:pPr>
      <w:r w:rsidRPr="00985A5E">
        <w:rPr>
          <w:rFonts w:ascii="Rubik" w:hAnsi="Rubik" w:cs="Rubik"/>
        </w:rPr>
        <w:t xml:space="preserve">Adelantar o posponer las fechas del acto de evaluación de las proposiciones y del fallo de adjudicación si así lo considera conveniente, notificando de manera escrita y oportuna a los </w:t>
      </w:r>
      <w:r w:rsidRPr="00985A5E">
        <w:rPr>
          <w:rFonts w:ascii="Rubik" w:hAnsi="Rubik" w:cs="Rubik"/>
          <w:b/>
          <w:bCs/>
        </w:rPr>
        <w:t>“LICITANTES”</w:t>
      </w:r>
      <w:r w:rsidRPr="00985A5E">
        <w:rPr>
          <w:rFonts w:ascii="Rubik" w:hAnsi="Rubik" w:cs="Rubik"/>
        </w:rPr>
        <w:t>;</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Cancelar o declarar desiertos los procedimientos de Licitación, cuando existan razones, motivos o circunstancias que así lo justifiquen y considere que las razones son congruentes y justificables;</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 xml:space="preserve">Desechar proposiciones cuyo importe sea en tal forma inferior; la </w:t>
      </w:r>
      <w:r w:rsidRPr="00985A5E">
        <w:rPr>
          <w:rFonts w:ascii="Rubik" w:hAnsi="Rubik" w:cs="Rubik"/>
          <w:b/>
          <w:bCs/>
        </w:rPr>
        <w:t>“CONVOCANTE”</w:t>
      </w:r>
      <w:r w:rsidRPr="00985A5E">
        <w:rPr>
          <w:rFonts w:ascii="Rubik" w:hAnsi="Rubik" w:cs="Rubik"/>
        </w:rPr>
        <w:t xml:space="preserve"> considere que el </w:t>
      </w:r>
      <w:r w:rsidRPr="00985A5E">
        <w:rPr>
          <w:rFonts w:ascii="Rubik" w:hAnsi="Rubik" w:cs="Rubik"/>
          <w:b/>
          <w:bCs/>
        </w:rPr>
        <w:t>“LICITANTE”</w:t>
      </w:r>
      <w:r w:rsidRPr="00985A5E">
        <w:rPr>
          <w:rFonts w:ascii="Rubik" w:hAnsi="Rubik" w:cs="Rubik"/>
        </w:rPr>
        <w:t xml:space="preserve"> no podrá suministrar el servicio, por lo que incurrirá en incumplimiento;</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 xml:space="preserve">En caso de presentarse cualquier situación no prevista en las bases de convocatoria, será resuelta por la </w:t>
      </w:r>
      <w:r w:rsidRPr="00985A5E">
        <w:rPr>
          <w:rFonts w:ascii="Rubik" w:hAnsi="Rubik" w:cs="Rubik"/>
          <w:b/>
          <w:bCs/>
        </w:rPr>
        <w:t>“CONVOCANTE”</w:t>
      </w:r>
      <w:r w:rsidRPr="00985A5E">
        <w:rPr>
          <w:rFonts w:ascii="Rubik" w:hAnsi="Rubik" w:cs="Rubik"/>
        </w:rPr>
        <w:t xml:space="preserve"> con apego a la </w:t>
      </w:r>
      <w:r w:rsidRPr="00985A5E">
        <w:rPr>
          <w:rFonts w:ascii="Rubik" w:hAnsi="Rubik" w:cs="Rubik"/>
          <w:b/>
          <w:bCs/>
        </w:rPr>
        <w:t>“LEY”</w:t>
      </w:r>
      <w:r w:rsidRPr="00985A5E">
        <w:rPr>
          <w:rFonts w:ascii="Rubik" w:hAnsi="Rubik" w:cs="Rubik"/>
        </w:rPr>
        <w:t>;</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Participar en las licitaciones públicas, presentación y apertura de proposiciones y fallo;</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985A5E">
        <w:rPr>
          <w:rFonts w:ascii="Rubik" w:hAnsi="Rubik" w:cs="Rubik"/>
          <w:b/>
          <w:bCs/>
        </w:rPr>
        <w:t>“LICITANTES”</w:t>
      </w:r>
      <w:r w:rsidRPr="00985A5E">
        <w:rPr>
          <w:rFonts w:ascii="Rubik" w:hAnsi="Rubik" w:cs="Rubik"/>
        </w:rPr>
        <w:t>;</w:t>
      </w:r>
    </w:p>
    <w:p w:rsidR="0039134E" w:rsidRPr="00985A5E" w:rsidRDefault="0039134E" w:rsidP="0039134E">
      <w:pPr>
        <w:numPr>
          <w:ilvl w:val="0"/>
          <w:numId w:val="9"/>
        </w:numPr>
        <w:ind w:left="284" w:hanging="284"/>
        <w:jc w:val="both"/>
        <w:rPr>
          <w:rFonts w:ascii="Rubik" w:hAnsi="Rubik" w:cs="Rubik"/>
        </w:rPr>
      </w:pPr>
      <w:r w:rsidRPr="00985A5E">
        <w:rPr>
          <w:rFonts w:ascii="Rubik" w:hAnsi="Rubik" w:cs="Rubik"/>
        </w:rPr>
        <w:t xml:space="preserve">Opinar sobre las dudas y controversias que surjan en la aplicación de </w:t>
      </w:r>
      <w:r w:rsidRPr="00985A5E">
        <w:rPr>
          <w:rFonts w:ascii="Rubik" w:hAnsi="Rubik" w:cs="Rubik"/>
          <w:b/>
          <w:bCs/>
        </w:rPr>
        <w:t>“LEY”</w:t>
      </w:r>
      <w:r w:rsidRPr="00985A5E">
        <w:rPr>
          <w:rFonts w:ascii="Rubik" w:hAnsi="Rubik" w:cs="Rubik"/>
        </w:rPr>
        <w:t xml:space="preserve"> y las disposiciones que de ella deriven;</w:t>
      </w:r>
    </w:p>
    <w:p w:rsidR="0039134E" w:rsidRPr="00985A5E" w:rsidRDefault="0039134E" w:rsidP="0039134E">
      <w:pPr>
        <w:numPr>
          <w:ilvl w:val="0"/>
          <w:numId w:val="9"/>
        </w:numPr>
        <w:ind w:left="284" w:hanging="284"/>
        <w:jc w:val="both"/>
        <w:rPr>
          <w:rFonts w:ascii="Rubik" w:hAnsi="Rubik" w:cs="Rubik"/>
          <w:u w:val="single"/>
        </w:rPr>
      </w:pPr>
      <w:r w:rsidRPr="00985A5E">
        <w:rPr>
          <w:rFonts w:ascii="Rubik" w:hAnsi="Rubik" w:cs="Rubik"/>
        </w:rPr>
        <w:lastRenderedPageBreak/>
        <w:t>Decidir lo conducente respecto de las situaciones extraordinarias que se presenten en el ejercicio de sus funciones, observando siempre los principios de economía, eficacia, transparencia, imparcialidad, y honradez;</w:t>
      </w:r>
      <w:r w:rsidRPr="00985A5E">
        <w:rPr>
          <w:rFonts w:ascii="Rubik" w:hAnsi="Rubik" w:cs="Rubik"/>
          <w:u w:val="single"/>
        </w:rPr>
        <w:t xml:space="preserve"> </w:t>
      </w:r>
    </w:p>
    <w:p w:rsidR="0039134E" w:rsidRPr="00985A5E" w:rsidRDefault="0039134E" w:rsidP="0039134E">
      <w:pPr>
        <w:numPr>
          <w:ilvl w:val="0"/>
          <w:numId w:val="9"/>
        </w:numPr>
        <w:tabs>
          <w:tab w:val="num" w:pos="284"/>
        </w:tabs>
        <w:ind w:left="284" w:hanging="284"/>
        <w:jc w:val="both"/>
        <w:rPr>
          <w:rFonts w:ascii="Rubik" w:hAnsi="Rubik" w:cs="Rubik"/>
        </w:rPr>
      </w:pPr>
      <w:r w:rsidRPr="00985A5E">
        <w:rPr>
          <w:rFonts w:ascii="Rubik" w:hAnsi="Rubik" w:cs="Rubik"/>
        </w:rPr>
        <w:t xml:space="preserve">Suspender la licitación cuando se presuma alguna irregularidad que pudiera incidir en el correcto e imparcial desarrollo del procedimiento, conforme a los artículos 74 y 75 del </w:t>
      </w:r>
      <w:r w:rsidRPr="00985A5E">
        <w:rPr>
          <w:rFonts w:ascii="Rubik" w:hAnsi="Rubik" w:cs="Rubik"/>
          <w:b/>
          <w:bCs/>
        </w:rPr>
        <w:t>“REGLAMENTO”</w:t>
      </w:r>
      <w:r w:rsidRPr="00985A5E">
        <w:rPr>
          <w:rFonts w:ascii="Rubik" w:hAnsi="Rubik" w:cs="Rubik"/>
        </w:rPr>
        <w:t>; y</w:t>
      </w:r>
    </w:p>
    <w:p w:rsidR="0039134E" w:rsidRPr="00985A5E" w:rsidRDefault="0039134E" w:rsidP="0039134E">
      <w:pPr>
        <w:keepNext/>
        <w:numPr>
          <w:ilvl w:val="0"/>
          <w:numId w:val="9"/>
        </w:numPr>
        <w:tabs>
          <w:tab w:val="num" w:pos="284"/>
        </w:tabs>
        <w:ind w:left="284" w:hanging="284"/>
        <w:jc w:val="both"/>
        <w:outlineLvl w:val="1"/>
        <w:rPr>
          <w:rFonts w:ascii="Rubik" w:eastAsia="Times New Roman" w:hAnsi="Rubik" w:cs="Rubik"/>
          <w:bCs/>
          <w:lang w:eastAsia="es-ES"/>
        </w:rPr>
      </w:pPr>
      <w:r w:rsidRPr="00985A5E">
        <w:rPr>
          <w:rFonts w:ascii="Rubik" w:eastAsia="Times New Roman" w:hAnsi="Rubik" w:cs="Rubik"/>
          <w:bCs/>
          <w:lang w:eastAsia="es-ES"/>
        </w:rPr>
        <w:t>Las demás que sean conferidas por las disposiciones secundarias.</w:t>
      </w:r>
    </w:p>
    <w:p w:rsidR="0039134E" w:rsidRPr="00985A5E" w:rsidRDefault="0039134E" w:rsidP="0039134E">
      <w:pPr>
        <w:jc w:val="both"/>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23. MOTIVOS PARA DESECHAR LAS PROPOSICIONES</w:t>
      </w:r>
    </w:p>
    <w:p w:rsidR="0039134E" w:rsidRPr="00985A5E" w:rsidRDefault="0039134E" w:rsidP="0039134E">
      <w:pPr>
        <w:ind w:left="350"/>
        <w:jc w:val="both"/>
        <w:rPr>
          <w:rFonts w:ascii="Rubik" w:hAnsi="Rubik" w:cs="Rubik"/>
        </w:rPr>
      </w:pP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no cumple con todos los requisitos especificados en las </w:t>
      </w:r>
      <w:r w:rsidRPr="00985A5E">
        <w:rPr>
          <w:rFonts w:ascii="Rubik" w:hAnsi="Rubik" w:cs="Rubik"/>
          <w:b/>
          <w:bCs/>
        </w:rPr>
        <w:t>“BASES”</w:t>
      </w:r>
      <w:r w:rsidRPr="00985A5E">
        <w:rPr>
          <w:rFonts w:ascii="Rubik" w:hAnsi="Rubik" w:cs="Rubik"/>
        </w:rPr>
        <w:t xml:space="preserve"> de convocatoria de esta licitación y sus anexos.</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se comprueba que tiene acuerdo con otros </w:t>
      </w:r>
      <w:r w:rsidRPr="00985A5E">
        <w:rPr>
          <w:rFonts w:ascii="Rubik" w:hAnsi="Rubik" w:cs="Rubik"/>
          <w:b/>
          <w:bCs/>
        </w:rPr>
        <w:t>“LICITANTES”</w:t>
      </w:r>
      <w:r w:rsidRPr="00985A5E">
        <w:rPr>
          <w:rFonts w:ascii="Rubik" w:hAnsi="Rubik" w:cs="Rubik"/>
        </w:rPr>
        <w:t xml:space="preserve"> para elevar los precios objeto de esta licitación o cualquier otro arreglo que tenga como fin obtener una ventaja sobre los demás </w:t>
      </w:r>
      <w:r w:rsidRPr="00985A5E">
        <w:rPr>
          <w:rFonts w:ascii="Rubik" w:hAnsi="Rubik" w:cs="Rubik"/>
          <w:b/>
          <w:bCs/>
        </w:rPr>
        <w:t>“LICITANTES”</w:t>
      </w:r>
      <w:r w:rsidRPr="00985A5E">
        <w:rPr>
          <w:rFonts w:ascii="Rubik" w:hAnsi="Rubik" w:cs="Rubik"/>
        </w:rPr>
        <w:t xml:space="preserve"> y/o genere un perjuicio para la </w:t>
      </w:r>
      <w:r w:rsidRPr="00985A5E">
        <w:rPr>
          <w:rFonts w:ascii="Rubik" w:hAnsi="Rubik" w:cs="Rubik"/>
          <w:b/>
          <w:bCs/>
        </w:rPr>
        <w:t>“CONVOCANTE”</w:t>
      </w:r>
      <w:r w:rsidRPr="00985A5E">
        <w:rPr>
          <w:rFonts w:ascii="Rubik" w:hAnsi="Rubik" w:cs="Rubik"/>
        </w:rPr>
        <w:t>.</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Cuando la </w:t>
      </w:r>
      <w:r w:rsidRPr="00985A5E">
        <w:rPr>
          <w:rFonts w:ascii="Rubik" w:hAnsi="Rubik" w:cs="Rubik"/>
          <w:b/>
          <w:bCs/>
        </w:rPr>
        <w:t>“CONVOCANTE”</w:t>
      </w:r>
      <w:r w:rsidRPr="00985A5E">
        <w:rPr>
          <w:rFonts w:ascii="Rubik" w:hAnsi="Rubik" w:cs="Rubik"/>
        </w:rPr>
        <w:t xml:space="preserve"> llegara a comprobar que la información contenida en la propuesta es contradictoria o falsa.</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no se presenta alguno de los documentos solicitados en las </w:t>
      </w:r>
      <w:r w:rsidRPr="00985A5E">
        <w:rPr>
          <w:rFonts w:ascii="Rubik" w:hAnsi="Rubik" w:cs="Rubik"/>
          <w:b/>
          <w:bCs/>
        </w:rPr>
        <w:t>“BASES”</w:t>
      </w:r>
      <w:r w:rsidRPr="00985A5E">
        <w:rPr>
          <w:rFonts w:ascii="Rubik" w:hAnsi="Rubik" w:cs="Rubik"/>
        </w:rPr>
        <w:t xml:space="preserve"> de convocatoria. </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se presenta una proposición cuyo importe sea en tal forma inferior, que se considera que el </w:t>
      </w:r>
      <w:r w:rsidRPr="00985A5E">
        <w:rPr>
          <w:rFonts w:ascii="Rubik" w:hAnsi="Rubik" w:cs="Rubik"/>
          <w:b/>
          <w:bCs/>
        </w:rPr>
        <w:t>“LICITANTE”</w:t>
      </w:r>
      <w:r w:rsidRPr="00985A5E">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se encuentre en algunos de los supuestos de los artículos 52, 116, 117 y 118 de la </w:t>
      </w:r>
      <w:r w:rsidRPr="00985A5E">
        <w:rPr>
          <w:rFonts w:ascii="Rubik" w:hAnsi="Rubik" w:cs="Rubik"/>
          <w:b/>
          <w:bCs/>
        </w:rPr>
        <w:t>“LEY”</w:t>
      </w:r>
      <w:r w:rsidRPr="00985A5E">
        <w:rPr>
          <w:rFonts w:ascii="Rubik" w:hAnsi="Rubik" w:cs="Rubik"/>
        </w:rPr>
        <w:t>.</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no presente su proposición en el día, lugar y hora señalado para este efecto.</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que se registre, transfiera a otro las </w:t>
      </w:r>
      <w:r w:rsidRPr="00985A5E">
        <w:rPr>
          <w:rFonts w:ascii="Rubik" w:hAnsi="Rubik" w:cs="Rubik"/>
          <w:b/>
          <w:bCs/>
        </w:rPr>
        <w:t>“BASES”</w:t>
      </w:r>
      <w:r w:rsidRPr="00985A5E">
        <w:rPr>
          <w:rFonts w:ascii="Rubik" w:hAnsi="Rubik" w:cs="Rubik"/>
        </w:rPr>
        <w:t xml:space="preserve"> de convocatoria. </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presente alternativas en su proposición.</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utilice los </w:t>
      </w:r>
      <w:r w:rsidRPr="00985A5E">
        <w:rPr>
          <w:rFonts w:ascii="Rubik" w:hAnsi="Rubik" w:cs="Rubik"/>
          <w:b/>
          <w:bCs/>
        </w:rPr>
        <w:t>ANEXOS</w:t>
      </w:r>
      <w:r w:rsidRPr="00985A5E">
        <w:rPr>
          <w:rFonts w:ascii="Rubik" w:hAnsi="Rubik" w:cs="Rubik"/>
        </w:rPr>
        <w:t xml:space="preserve"> para exponer información diversa a lo solicitado en las </w:t>
      </w:r>
      <w:r w:rsidRPr="00985A5E">
        <w:rPr>
          <w:rFonts w:ascii="Rubik" w:hAnsi="Rubik" w:cs="Rubik"/>
          <w:b/>
          <w:bCs/>
        </w:rPr>
        <w:t>“BASES”</w:t>
      </w:r>
      <w:r w:rsidRPr="00985A5E">
        <w:rPr>
          <w:rFonts w:ascii="Rubik" w:hAnsi="Rubik" w:cs="Rubik"/>
        </w:rPr>
        <w:t xml:space="preserve"> de convocatoria.</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lastRenderedPageBreak/>
        <w:t xml:space="preserve">Cuando el </w:t>
      </w:r>
      <w:r w:rsidRPr="00985A5E">
        <w:rPr>
          <w:rFonts w:ascii="Rubik" w:hAnsi="Rubik" w:cs="Rubik"/>
          <w:b/>
          <w:bCs/>
        </w:rPr>
        <w:t>“LICITANTE”</w:t>
      </w:r>
      <w:r w:rsidRPr="00985A5E">
        <w:rPr>
          <w:rFonts w:ascii="Rubik" w:hAnsi="Rubik" w:cs="Rubik"/>
        </w:rPr>
        <w:t xml:space="preserve"> presente condicionantes y/o cualquier condición diferente o contraria que modifique la proposición y los requerimientos de las bases de convocatoria.</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un tiempo de entrega mayor al señalado en las bases de convocatoria.</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condiciones de pago diferentes a las señaladas en las bases de convocatoria.</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Por cualquier otra violación a la Ley de Compras Gubernamentales, Enajenaciones y contratación de servicios del Estado de Jalisco y sus Municipios y/o a su Reglamento y/o a cualquier otra normatividad aplicable.</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Si no asiste a la visita de campo cuando se señalen. </w:t>
      </w:r>
    </w:p>
    <w:p w:rsidR="0039134E" w:rsidRPr="00985A5E" w:rsidRDefault="0039134E" w:rsidP="0039134E">
      <w:pPr>
        <w:numPr>
          <w:ilvl w:val="0"/>
          <w:numId w:val="8"/>
        </w:numPr>
        <w:ind w:left="284" w:hanging="284"/>
        <w:jc w:val="both"/>
        <w:rPr>
          <w:rFonts w:ascii="Rubik" w:hAnsi="Rubik" w:cs="Rubik"/>
        </w:rPr>
      </w:pPr>
      <w:r w:rsidRPr="00985A5E">
        <w:rPr>
          <w:rFonts w:ascii="Rubik" w:hAnsi="Rubik" w:cs="Rubik"/>
        </w:rPr>
        <w:t xml:space="preserve"> Si el </w:t>
      </w:r>
      <w:r w:rsidRPr="00985A5E">
        <w:rPr>
          <w:rFonts w:ascii="Rubik" w:hAnsi="Rubik" w:cs="Rubik"/>
          <w:b/>
          <w:bCs/>
        </w:rPr>
        <w:t>LICITANTE</w:t>
      </w:r>
      <w:r w:rsidRPr="00985A5E">
        <w:rPr>
          <w:rFonts w:ascii="Rubik" w:hAnsi="Rubik" w:cs="Rubik"/>
        </w:rPr>
        <w:t xml:space="preserve"> no acredita haber realizado la inscripción a la licitación en la fecha y horario establecidos, conforme al calendario de actividades.</w:t>
      </w:r>
    </w:p>
    <w:p w:rsidR="0039134E" w:rsidRPr="00985A5E" w:rsidRDefault="0039134E" w:rsidP="0039134E">
      <w:pPr>
        <w:ind w:left="284"/>
        <w:jc w:val="both"/>
        <w:rPr>
          <w:rFonts w:ascii="Rubik" w:hAnsi="Rubik" w:cs="Rubik"/>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24. CANCELACIÓN DE LA LICITACIÓN.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cancelar parcial o totalmente la licitación: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En caso fortuito, de fuerza mayor o por razones de interés general.</w:t>
      </w:r>
    </w:p>
    <w:p w:rsidR="0039134E" w:rsidRPr="00985A5E" w:rsidRDefault="0039134E" w:rsidP="0039134E">
      <w:pPr>
        <w:numPr>
          <w:ilvl w:val="0"/>
          <w:numId w:val="12"/>
        </w:numPr>
        <w:jc w:val="both"/>
        <w:rPr>
          <w:rFonts w:ascii="Rubik" w:hAnsi="Rubik" w:cs="Rubik"/>
          <w:b/>
        </w:rPr>
      </w:pPr>
      <w:r w:rsidRPr="00985A5E">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985A5E">
        <w:rPr>
          <w:rFonts w:ascii="Rubik" w:hAnsi="Rubik" w:cs="Rubik"/>
          <w:b/>
          <w:bCs/>
        </w:rPr>
        <w:t>“CONVOCANTE”</w:t>
      </w:r>
      <w:r w:rsidRPr="00985A5E">
        <w:rPr>
          <w:rFonts w:ascii="Rubik" w:hAnsi="Rubik" w:cs="Rubik"/>
        </w:rPr>
        <w:t xml:space="preserve">. </w:t>
      </w:r>
    </w:p>
    <w:p w:rsidR="0039134E" w:rsidRPr="00985A5E" w:rsidRDefault="0039134E" w:rsidP="0039134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tener conocimiento de alguna irregularidad.</w:t>
      </w:r>
    </w:p>
    <w:p w:rsidR="0039134E" w:rsidRPr="00985A5E" w:rsidRDefault="0039134E" w:rsidP="0039134E">
      <w:pPr>
        <w:numPr>
          <w:ilvl w:val="0"/>
          <w:numId w:val="12"/>
        </w:numPr>
        <w:jc w:val="both"/>
        <w:rPr>
          <w:rFonts w:ascii="Rubik" w:hAnsi="Rubik" w:cs="Rubik"/>
          <w:b/>
        </w:rPr>
      </w:pPr>
      <w:r w:rsidRPr="00985A5E">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rsidR="0039134E" w:rsidRPr="00985A5E" w:rsidRDefault="0039134E" w:rsidP="0039134E">
      <w:pPr>
        <w:numPr>
          <w:ilvl w:val="0"/>
          <w:numId w:val="12"/>
        </w:numPr>
        <w:jc w:val="both"/>
        <w:rPr>
          <w:rFonts w:ascii="Rubik" w:hAnsi="Rubik" w:cs="Rubik"/>
          <w:b/>
        </w:rPr>
      </w:pPr>
      <w:r w:rsidRPr="00985A5E">
        <w:rPr>
          <w:rFonts w:ascii="Rubik" w:hAnsi="Rubik" w:cs="Rubik"/>
        </w:rPr>
        <w:t xml:space="preserve">Si la oferta del participante que pudiera ser sujeto de adjudicación excede el presupuesto autorizado para la adquisición o contratación correspondiente.  </w:t>
      </w:r>
    </w:p>
    <w:p w:rsidR="0039134E" w:rsidRPr="00985A5E" w:rsidRDefault="0039134E" w:rsidP="0039134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detecte que las bases del concurso exceden a las especificaciones de los bienes y servicios que se pretende adquirir. </w:t>
      </w:r>
    </w:p>
    <w:p w:rsidR="0039134E" w:rsidRPr="00985A5E" w:rsidRDefault="0039134E" w:rsidP="0039134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Si los precios ofertados por los participantes no aseguran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disponibles para su adjudicación.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cancelado, se notificará a todos los “PARTICIPANTES”.</w:t>
      </w:r>
    </w:p>
    <w:p w:rsidR="0039134E" w:rsidRPr="00985A5E" w:rsidRDefault="0039134E" w:rsidP="0039134E">
      <w:pPr>
        <w:rPr>
          <w:rFonts w:ascii="Rubik" w:hAnsi="Rubik" w:cs="Rubik"/>
          <w:b/>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25. DESCALIFICACIÓN DE PARTICIPANTES.</w:t>
      </w: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descalificará parcial o totalmente a los “PARTICIPANTES” por cualquiera de las siguientes razones: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Estar en proceso de investigación por parte de la Contraloría del Estado de Jalisco.</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compruebe su incumplimiento o mala calidad como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del Gobierno de Jalisco, Municipal, de la Federación o de cualquier entidad Federativa.</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un mismo socio o administrador forma parte de dos o más de las empresas “PARTICIPANTES”.</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elevar los precios de los bienes y servicios objeto del presente concurso.</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las propuestas no estén firmadas por la persona legalmente facultada para ello. </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los documentos presentados tuvieran textos entre líneas, raspaduras, alteraciones, tachaduras o enmendaduras.</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presentaran datos falsos.</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Por incumplimiento en cualquiera de los requisitos de las presentes bases y sus </w:t>
      </w:r>
      <w:r w:rsidRPr="00985A5E">
        <w:rPr>
          <w:rFonts w:ascii="Rubik" w:eastAsia="Times New Roman" w:hAnsi="Rubik" w:cs="Rubik"/>
          <w:b/>
          <w:bCs/>
          <w:noProof/>
          <w:lang w:eastAsia="es-MX"/>
        </w:rPr>
        <w:t>ANEXOS</w:t>
      </w:r>
      <w:r w:rsidRPr="00985A5E">
        <w:rPr>
          <w:rFonts w:ascii="Rubik" w:eastAsia="Times New Roman" w:hAnsi="Rubik" w:cs="Rubik"/>
          <w:noProof/>
          <w:lang w:eastAsia="es-MX"/>
        </w:rPr>
        <w:t xml:space="preserve">, ya que deberán apegarse estrictamente a las necesidades planteadas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de acuerdo a las características y especificaciones de los bienes y servicios.</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La falta de cualquier documento o muestra física solicitada.</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se comprueba que el “PARTICIPANTE” no demuestra tener capacidad administrativa, fiscal, legal, tecnica, financiera, de producción o distribución adecuada.</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Si el “PARTICIPANTE” establece comunicación con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para tratar de influir en la evaluación de su propuesta técnica o económica, del presente concurso.</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““PARTICIPANTE”” nieguen el acceso a sus instalaciones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en caso de que esta última decida realizar visita.</w:t>
      </w:r>
    </w:p>
    <w:p w:rsidR="0039134E" w:rsidRPr="00985A5E" w:rsidRDefault="0039134E" w:rsidP="0039134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que se encuentren inhabilitados por </w:t>
      </w:r>
      <w:r w:rsidRPr="00985A5E">
        <w:rPr>
          <w:rFonts w:ascii="Rubik" w:eastAsia="Times New Roman" w:hAnsi="Rubik" w:cs="Rubik"/>
          <w:b/>
          <w:bCs/>
          <w:noProof/>
          <w:lang w:eastAsia="es-MX"/>
        </w:rPr>
        <w:t>“RUPC”</w:t>
      </w:r>
      <w:r w:rsidRPr="00985A5E">
        <w:rPr>
          <w:rFonts w:ascii="Rubik" w:eastAsia="Times New Roman" w:hAnsi="Rubik" w:cs="Rubik"/>
          <w:noProof/>
          <w:lang w:eastAsia="es-MX"/>
        </w:rPr>
        <w:t xml:space="preserve"> cuando este funcionando o el Padrón del Proveedores del Gobierno del Estado, o por alguna autoridad ya sea Municipal, Estatal o Federal  en la contratación de algún bien y/o servicio o durante el proceso de estos.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26. DECLARACIÓN DE LA LICITACIÓN DESIERTA.</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declarar  parcial o totalmente desierto de la licitación: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Cuando no se registre un minimo de dos “PARTICIPANTES”.</w:t>
      </w:r>
    </w:p>
    <w:p w:rsidR="0039134E" w:rsidRPr="00985A5E" w:rsidRDefault="0039134E" w:rsidP="0039134E">
      <w:pPr>
        <w:numPr>
          <w:ilvl w:val="0"/>
          <w:numId w:val="11"/>
        </w:numPr>
        <w:jc w:val="both"/>
        <w:rPr>
          <w:rFonts w:ascii="Rubik" w:hAnsi="Rubik" w:cs="Rubik"/>
        </w:rPr>
      </w:pPr>
      <w:r w:rsidRPr="00985A5E">
        <w:rPr>
          <w:rFonts w:ascii="Rubik" w:hAnsi="Rubik" w:cs="Rubik"/>
        </w:rPr>
        <w:t xml:space="preserve">Cuando las proposiciones presentadas no reúnan los requisitos de las bases de convocatoria. </w:t>
      </w:r>
    </w:p>
    <w:p w:rsidR="0039134E" w:rsidRPr="00985A5E" w:rsidRDefault="0039134E" w:rsidP="0039134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Si a criterio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 observe que ninguna de las propuestas cubra los elementos que garanticen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de calidad, precio, entrega etc. y por lo tanto fueran inaceptables o inconvenientes.  </w:t>
      </w:r>
    </w:p>
    <w:p w:rsidR="0039134E" w:rsidRPr="00985A5E" w:rsidRDefault="0039134E" w:rsidP="0039134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no se presenta por lo menos una de las propuestas que cumpla con todos los requisitos solicitados en estas bases.</w:t>
      </w:r>
    </w:p>
    <w:p w:rsidR="0039134E" w:rsidRPr="00985A5E" w:rsidRDefault="0039134E" w:rsidP="0039134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después de efectuada la evaluación técnica y económica no fuera posible adjudicar el pedido y/o contrato a ningún “PARTICIPANTE”.</w:t>
      </w:r>
    </w:p>
    <w:p w:rsidR="0039134E" w:rsidRPr="00985A5E" w:rsidRDefault="0039134E" w:rsidP="0039134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Por exceder del techo presupuestal autorizado para este concurso.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27. SUSPENSIÓN DE LA LICITACIÓN.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“CÓMISIÓN”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suspender parcial o totalmente la licitación: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presentar sus ofertas de los bienes y/o servicios objeto del presente concurso.</w:t>
      </w:r>
    </w:p>
    <w:p w:rsidR="0039134E" w:rsidRPr="00985A5E" w:rsidRDefault="0039134E" w:rsidP="0039134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rsidR="0039134E" w:rsidRPr="00985A5E" w:rsidRDefault="0039134E" w:rsidP="0039134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exceder el techo presupuestal autorizado para este concurso, hasta por un periodo minimo de 10 dias.</w:t>
      </w:r>
    </w:p>
    <w:p w:rsidR="0039134E" w:rsidRPr="00985A5E" w:rsidRDefault="0039134E" w:rsidP="0039134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Cuando se presuma la existencia de otras irregularidades graves.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suspendido, se notificará  a todos los “PARTICIPANTES”.</w:t>
      </w:r>
    </w:p>
    <w:p w:rsidR="0039134E" w:rsidRPr="00985A5E" w:rsidRDefault="0039134E" w:rsidP="0039134E">
      <w:pPr>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28. IMPUESTOS Y DERECHOS.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Los impuestos y derechos que procedan con motivo de la adquisición objeto de esta licitación serán pagados por el </w:t>
      </w:r>
      <w:r w:rsidRPr="00985A5E">
        <w:rPr>
          <w:rFonts w:ascii="Rubik" w:hAnsi="Rubik" w:cs="Rubik"/>
          <w:b/>
          <w:bCs/>
        </w:rPr>
        <w:t>“PROVEEDOR”</w:t>
      </w:r>
      <w:r w:rsidRPr="00985A5E">
        <w:rPr>
          <w:rFonts w:ascii="Rubik" w:hAnsi="Rubik" w:cs="Rubik"/>
        </w:rPr>
        <w:t xml:space="preserve"> ganador. La </w:t>
      </w:r>
      <w:r w:rsidRPr="00985A5E">
        <w:rPr>
          <w:rFonts w:ascii="Rubik" w:hAnsi="Rubik" w:cs="Rubik"/>
          <w:b/>
          <w:bCs/>
        </w:rPr>
        <w:t>“CONVOCANTE”</w:t>
      </w:r>
      <w:r w:rsidRPr="00985A5E">
        <w:rPr>
          <w:rFonts w:ascii="Rubik" w:hAnsi="Rubik" w:cs="Rubik"/>
        </w:rPr>
        <w:t xml:space="preserve"> </w:t>
      </w:r>
      <w:r w:rsidRPr="00985A5E">
        <w:rPr>
          <w:rFonts w:ascii="Rubik" w:hAnsi="Rubik" w:cs="Rubik"/>
          <w:u w:val="single"/>
        </w:rPr>
        <w:t>solo cubrirá el impuesto al valor agregado</w:t>
      </w:r>
      <w:r w:rsidRPr="00985A5E">
        <w:rPr>
          <w:rFonts w:ascii="Rubik" w:hAnsi="Rubik" w:cs="Rubik"/>
        </w:rPr>
        <w:t>, de acuerdo a lo establecido en las disposiciones legales vigentes en la materia.</w:t>
      </w:r>
    </w:p>
    <w:p w:rsidR="0039134E" w:rsidRPr="00985A5E" w:rsidRDefault="0039134E" w:rsidP="0039134E">
      <w:pPr>
        <w:jc w:val="both"/>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29. ANTICIPOS.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bCs/>
          <w:noProof/>
          <w:lang w:eastAsia="es-MX"/>
        </w:rPr>
      </w:pPr>
      <w:r w:rsidRPr="00985A5E">
        <w:rPr>
          <w:rFonts w:ascii="Rubik" w:hAnsi="Rubik" w:cs="Rubik"/>
          <w:bCs/>
        </w:rPr>
        <w:t>Para el pago de anticipo, deberá remitirse al Anexo 1 en el apartado de</w:t>
      </w:r>
      <w:r w:rsidRPr="00985A5E">
        <w:rPr>
          <w:rFonts w:ascii="Rubik" w:hAnsi="Rubik" w:cs="Rubik"/>
          <w:b/>
        </w:rPr>
        <w:t xml:space="preserve"> </w:t>
      </w:r>
      <w:r w:rsidRPr="00985A5E">
        <w:rPr>
          <w:rFonts w:ascii="Rubik" w:hAnsi="Rubik" w:cs="Rubik"/>
          <w:b/>
          <w:u w:val="single"/>
        </w:rPr>
        <w:t>“</w:t>
      </w:r>
      <w:r w:rsidRPr="00985A5E">
        <w:rPr>
          <w:rFonts w:ascii="Rubik" w:hAnsi="Rubik" w:cs="Rubik"/>
          <w:b/>
          <w:noProof/>
          <w:u w:val="single"/>
          <w:lang w:eastAsia="es-MX"/>
        </w:rPr>
        <w:t>ANTICIPO”</w:t>
      </w:r>
      <w:r w:rsidRPr="00985A5E">
        <w:rPr>
          <w:rFonts w:ascii="Rubik" w:hAnsi="Rubik" w:cs="Rubik"/>
          <w:bCs/>
          <w:noProof/>
          <w:lang w:eastAsia="es-MX"/>
        </w:rPr>
        <w:t xml:space="preserve">. </w:t>
      </w:r>
    </w:p>
    <w:p w:rsidR="0039134E" w:rsidRPr="00985A5E" w:rsidRDefault="0039134E" w:rsidP="0039134E">
      <w:pPr>
        <w:jc w:val="both"/>
        <w:rPr>
          <w:rFonts w:ascii="Rubik" w:hAnsi="Rubik" w:cs="Rubik"/>
          <w:bCs/>
          <w:noProof/>
          <w:lang w:eastAsia="es-MX"/>
        </w:rPr>
      </w:pPr>
    </w:p>
    <w:p w:rsidR="0039134E" w:rsidRPr="00985A5E" w:rsidRDefault="0039134E" w:rsidP="0039134E">
      <w:pPr>
        <w:jc w:val="both"/>
        <w:rPr>
          <w:rFonts w:ascii="Rubik" w:hAnsi="Rubik" w:cs="Rubik"/>
          <w:b/>
        </w:rPr>
      </w:pPr>
      <w:r w:rsidRPr="00985A5E">
        <w:rPr>
          <w:rFonts w:ascii="Rubik" w:hAnsi="Rubik" w:cs="Rubik"/>
          <w:bCs/>
          <w:noProof/>
          <w:lang w:eastAsia="es-MX"/>
        </w:rPr>
        <w:t xml:space="preserve">Aunado a lo antes mencionado, si el proceso otorgara el anticipo,  el </w:t>
      </w:r>
      <w:r w:rsidRPr="00985A5E">
        <w:rPr>
          <w:rFonts w:ascii="Rubik" w:hAnsi="Rubik" w:cs="Rubik"/>
          <w:b/>
          <w:noProof/>
          <w:lang w:eastAsia="es-MX"/>
        </w:rPr>
        <w:t xml:space="preserve">“LICITANTE” </w:t>
      </w:r>
      <w:r w:rsidRPr="00985A5E">
        <w:rPr>
          <w:rFonts w:ascii="Rubik" w:hAnsi="Rubik" w:cs="Rubik"/>
          <w:bCs/>
          <w:noProof/>
          <w:lang w:eastAsia="es-MX"/>
        </w:rPr>
        <w:t xml:space="preserve">deberá motivar y justificar el monto que requiere del total de la operación, sujetandose a lo señalado en el artículo 78 de la </w:t>
      </w:r>
      <w:r w:rsidRPr="00985A5E">
        <w:rPr>
          <w:rFonts w:ascii="Rubik" w:hAnsi="Rubik" w:cs="Rubik"/>
          <w:b/>
          <w:noProof/>
          <w:lang w:eastAsia="es-MX"/>
        </w:rPr>
        <w:t>“LEY”.</w:t>
      </w:r>
    </w:p>
    <w:p w:rsidR="0039134E" w:rsidRPr="00985A5E" w:rsidRDefault="0039134E" w:rsidP="0039134E">
      <w:pPr>
        <w:jc w:val="both"/>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30. SITUACIONES NO PREVISTAS.</w:t>
      </w:r>
    </w:p>
    <w:p w:rsidR="0039134E" w:rsidRPr="00985A5E" w:rsidRDefault="0039134E" w:rsidP="0039134E">
      <w:pPr>
        <w:ind w:left="283"/>
        <w:rPr>
          <w:rFonts w:ascii="Rubik" w:eastAsia="Times New Roman" w:hAnsi="Rubik" w:cs="Rubik"/>
          <w:b/>
          <w:lang w:val="es-ES" w:eastAsia="es-ES"/>
        </w:rPr>
      </w:pPr>
    </w:p>
    <w:p w:rsidR="0039134E" w:rsidRPr="00985A5E" w:rsidRDefault="0039134E" w:rsidP="0039134E">
      <w:pPr>
        <w:rPr>
          <w:rFonts w:ascii="Rubik" w:eastAsia="Times New Roman" w:hAnsi="Rubik" w:cs="Rubik"/>
          <w:lang w:val="es-ES" w:eastAsia="es-ES"/>
        </w:rPr>
      </w:pPr>
      <w:r w:rsidRPr="00985A5E">
        <w:rPr>
          <w:rFonts w:ascii="Rubik" w:eastAsia="Times New Roman" w:hAnsi="Rubik" w:cs="Rubik"/>
          <w:lang w:val="es-ES" w:eastAsia="es-ES"/>
        </w:rPr>
        <w:t xml:space="preserve">En caso de presentarse cualquier situación no prevista en las bases de convocatoria, será resuelta por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con apego a la </w:t>
      </w:r>
      <w:r w:rsidRPr="00985A5E">
        <w:rPr>
          <w:rFonts w:ascii="Rubik" w:eastAsia="Times New Roman" w:hAnsi="Rubik" w:cs="Rubik"/>
          <w:b/>
          <w:bCs/>
          <w:lang w:val="es-ES" w:eastAsia="es-ES"/>
        </w:rPr>
        <w:t xml:space="preserve">“LEY” </w:t>
      </w:r>
      <w:r w:rsidRPr="00985A5E">
        <w:rPr>
          <w:rFonts w:ascii="Rubik" w:eastAsia="Times New Roman" w:hAnsi="Rubik" w:cs="Rubik"/>
          <w:lang w:val="es-ES" w:eastAsia="es-ES"/>
        </w:rPr>
        <w:t>y su</w:t>
      </w:r>
      <w:r w:rsidRPr="00985A5E">
        <w:rPr>
          <w:rFonts w:ascii="Rubik" w:eastAsia="Times New Roman" w:hAnsi="Rubik" w:cs="Rubik"/>
          <w:b/>
          <w:bCs/>
          <w:lang w:val="es-ES" w:eastAsia="es-ES"/>
        </w:rPr>
        <w:t xml:space="preserve"> “REGLAMENTO”</w:t>
      </w:r>
      <w:r w:rsidRPr="00985A5E">
        <w:rPr>
          <w:rFonts w:ascii="Rubik" w:eastAsia="Times New Roman" w:hAnsi="Rubik" w:cs="Rubik"/>
          <w:lang w:val="es-ES" w:eastAsia="es-ES"/>
        </w:rPr>
        <w:t>.</w:t>
      </w:r>
    </w:p>
    <w:p w:rsidR="0039134E" w:rsidRPr="00985A5E" w:rsidRDefault="0039134E" w:rsidP="0039134E">
      <w:pP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31. INCONFORMIDADES Y CONCILIACIÓN.</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inconformarse o solicitar conciliación al Órgano de Control, conforme a lo establecido en los artículos 90 al 112 de la </w:t>
      </w:r>
      <w:r w:rsidRPr="00985A5E">
        <w:rPr>
          <w:rFonts w:ascii="Rubik" w:hAnsi="Rubik" w:cs="Rubik"/>
          <w:b/>
          <w:bCs/>
        </w:rPr>
        <w:t>“LEY”</w:t>
      </w:r>
      <w:r w:rsidRPr="00985A5E">
        <w:rPr>
          <w:rFonts w:ascii="Rubik" w:hAnsi="Rubik" w:cs="Rubik"/>
        </w:rPr>
        <w:t xml:space="preserve"> y 141, 153 y 154 de su </w:t>
      </w:r>
      <w:r w:rsidRPr="00985A5E">
        <w:rPr>
          <w:rFonts w:ascii="Rubik" w:hAnsi="Rubik" w:cs="Rubik"/>
          <w:b/>
          <w:bCs/>
        </w:rPr>
        <w:t>“REGLAMENTO”</w:t>
      </w:r>
      <w:r w:rsidRPr="00985A5E">
        <w:rPr>
          <w:rFonts w:ascii="Rubik" w:hAnsi="Rubik" w:cs="Rubik"/>
        </w:rPr>
        <w:t>.</w:t>
      </w:r>
    </w:p>
    <w:p w:rsidR="0039134E" w:rsidRPr="00985A5E" w:rsidRDefault="0039134E" w:rsidP="0039134E">
      <w:pPr>
        <w:jc w:val="both"/>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32. SANCIONES.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Serán las que apliquen de conformidad con los artículos 116 al 118 de la </w:t>
      </w:r>
      <w:r w:rsidRPr="00985A5E">
        <w:rPr>
          <w:rFonts w:ascii="Rubik" w:hAnsi="Rubik" w:cs="Rubik"/>
          <w:b/>
          <w:bCs/>
        </w:rPr>
        <w:t>“LEY”</w:t>
      </w:r>
      <w:r w:rsidRPr="00985A5E">
        <w:rPr>
          <w:rFonts w:ascii="Rubik" w:hAnsi="Rubik" w:cs="Rubik"/>
        </w:rPr>
        <w:t xml:space="preserve"> y Título quinto Capítulo I del </w:t>
      </w:r>
      <w:r w:rsidRPr="00985A5E">
        <w:rPr>
          <w:rFonts w:ascii="Rubik" w:hAnsi="Rubik" w:cs="Rubik"/>
          <w:b/>
          <w:bCs/>
        </w:rPr>
        <w:t>“REGLAMENTO”</w:t>
      </w:r>
      <w:r w:rsidRPr="00985A5E">
        <w:rPr>
          <w:rFonts w:ascii="Rubik" w:hAnsi="Rubik" w:cs="Rubik"/>
        </w:rPr>
        <w:t>.</w:t>
      </w:r>
    </w:p>
    <w:p w:rsidR="0039134E" w:rsidRPr="00985A5E" w:rsidRDefault="0039134E" w:rsidP="0039134E">
      <w:pPr>
        <w:jc w:val="both"/>
        <w:rPr>
          <w:rFonts w:ascii="Rubik" w:hAnsi="Rubik" w:cs="Rubik"/>
          <w:u w:val="single"/>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33. FIRMA DEL CONTRATO.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 xml:space="preserve">El representante legal del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ganador deberá presentarse a firmar el pedido o contrato en el domicilio del Sistema de Agua Potable, Drenaje y </w:t>
      </w:r>
      <w:r w:rsidRPr="00985A5E">
        <w:rPr>
          <w:rFonts w:ascii="Rubik" w:eastAsia="Times New Roman" w:hAnsi="Rubik" w:cs="Rubik"/>
          <w:lang w:eastAsia="es-ES"/>
        </w:rPr>
        <w:lastRenderedPageBreak/>
        <w:t xml:space="preserve">Alcantarillado de Puerto Vallarta Jalisco, ubicado en Av. Francisco Villa  Esq. Manuel </w:t>
      </w:r>
      <w:proofErr w:type="spellStart"/>
      <w:r w:rsidRPr="00985A5E">
        <w:rPr>
          <w:rFonts w:ascii="Rubik" w:eastAsia="Times New Roman" w:hAnsi="Rubik" w:cs="Rubik"/>
          <w:lang w:eastAsia="es-ES"/>
        </w:rPr>
        <w:t>Avila</w:t>
      </w:r>
      <w:proofErr w:type="spellEnd"/>
      <w:r w:rsidRPr="00985A5E">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Una vez recabadas todas las firmas, se le proporcionará al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un ejemplar, previa entrega de la garantía de cumplimiento del contrato.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contrato podrá ser modificado de acuerdo a los artículos 75, 80, 81, 82 y 83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hAnsi="Rubik" w:cs="Rubik"/>
          <w:noProof/>
          <w:lang w:eastAsia="es-MX"/>
        </w:rPr>
      </w:pPr>
      <w:r w:rsidRPr="00985A5E">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rsidR="0039134E" w:rsidRPr="00985A5E" w:rsidRDefault="0039134E" w:rsidP="0039134E">
      <w:pPr>
        <w:jc w:val="both"/>
        <w:rPr>
          <w:rFonts w:ascii="Rubik" w:hAnsi="Rubik" w:cs="Rubik"/>
          <w:noProof/>
          <w:lang w:eastAsia="es-MX"/>
        </w:rPr>
      </w:pPr>
    </w:p>
    <w:p w:rsidR="0039134E" w:rsidRPr="00985A5E" w:rsidRDefault="0039134E" w:rsidP="0039134E">
      <w:pPr>
        <w:jc w:val="both"/>
        <w:rPr>
          <w:rFonts w:ascii="Rubik" w:hAnsi="Rubik" w:cs="Rubik"/>
        </w:rPr>
      </w:pPr>
      <w:r w:rsidRPr="00985A5E">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Con la finalidad acreditar los datos asentados en el </w:t>
      </w:r>
      <w:r w:rsidRPr="00985A5E">
        <w:rPr>
          <w:rFonts w:ascii="Rubik" w:eastAsia="Times New Roman" w:hAnsi="Rubik" w:cs="Rubik"/>
          <w:b/>
          <w:bCs/>
          <w:noProof/>
          <w:lang w:eastAsia="es-MX"/>
        </w:rPr>
        <w:t>“ANEXO ENTREGABLE 5”</w:t>
      </w:r>
      <w:r w:rsidRPr="00985A5E">
        <w:rPr>
          <w:rFonts w:ascii="Rubik" w:eastAsia="Times New Roman" w:hAnsi="Rubik" w:cs="Rubik"/>
          <w:noProof/>
          <w:lang w:eastAsia="es-MX"/>
        </w:rPr>
        <w:t xml:space="preserve"> (Acreditación),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presentar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Jurídicas: Original o copia certificada ante Fedatario Público y fotocopia simple del Acta Constitutiva y sus subsecuentes modificaciones.</w:t>
      </w:r>
    </w:p>
    <w:p w:rsidR="0039134E" w:rsidRPr="00985A5E" w:rsidRDefault="0039134E" w:rsidP="0039134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Físicas: Original o copia certificada y fotocopia simple de la Credencial de elector vigente.</w:t>
      </w:r>
    </w:p>
    <w:p w:rsidR="0039134E" w:rsidRPr="00985A5E" w:rsidRDefault="0039134E" w:rsidP="0039134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w:t>
      </w:r>
      <w:r w:rsidRPr="00985A5E">
        <w:rPr>
          <w:rFonts w:ascii="Rubik" w:eastAsia="Times New Roman" w:hAnsi="Rubik" w:cs="Rubik"/>
          <w:noProof/>
          <w:lang w:eastAsia="es-MX"/>
        </w:rPr>
        <w:lastRenderedPageBreak/>
        <w:t xml:space="preserve">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vigente. Los documentos originales o copias certificadas una vez cotejados serán devueltos a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quedando las fotocopias en poder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39134E" w:rsidRPr="00985A5E" w:rsidRDefault="0039134E" w:rsidP="0039134E">
      <w:pPr>
        <w:ind w:left="360"/>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34. RESCISIÓN DEL CONTRATO Y TERMINACIÓN ANTICIPADA.</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Los contratos y/o pedidos podrán cancelarse y/o rescindirse por las siguientes causas:</w:t>
      </w:r>
    </w:p>
    <w:p w:rsidR="0039134E" w:rsidRPr="00985A5E" w:rsidRDefault="0039134E" w:rsidP="0039134E">
      <w:pPr>
        <w:jc w:val="both"/>
        <w:rPr>
          <w:rFonts w:ascii="Rubik" w:hAnsi="Rubik" w:cs="Rubik"/>
        </w:rPr>
      </w:pPr>
    </w:p>
    <w:p w:rsidR="0039134E" w:rsidRPr="00985A5E" w:rsidRDefault="0039134E" w:rsidP="0039134E">
      <w:pPr>
        <w:numPr>
          <w:ilvl w:val="0"/>
          <w:numId w:val="15"/>
        </w:numPr>
        <w:jc w:val="both"/>
        <w:rPr>
          <w:rFonts w:ascii="Rubik" w:hAnsi="Rubik" w:cs="Rubik"/>
        </w:rPr>
      </w:pPr>
      <w:r w:rsidRPr="00985A5E">
        <w:rPr>
          <w:rFonts w:ascii="Rubik" w:hAnsi="Rubik" w:cs="Rubik"/>
        </w:rPr>
        <w:t>El incumplimiento de las obligaciones contraídas por el proveedor en el contrato.</w:t>
      </w:r>
    </w:p>
    <w:p w:rsidR="0039134E" w:rsidRPr="00985A5E" w:rsidRDefault="0039134E" w:rsidP="0039134E">
      <w:pPr>
        <w:numPr>
          <w:ilvl w:val="0"/>
          <w:numId w:val="15"/>
        </w:numPr>
        <w:jc w:val="both"/>
        <w:rPr>
          <w:rFonts w:ascii="Rubik" w:hAnsi="Rubik" w:cs="Rubik"/>
        </w:rPr>
      </w:pPr>
      <w:r w:rsidRPr="00985A5E">
        <w:rPr>
          <w:rFonts w:ascii="Rubik" w:hAnsi="Rubik" w:cs="Rubik"/>
          <w:noProof/>
          <w:lang w:eastAsia="es-MX"/>
        </w:rPr>
        <w:t xml:space="preserve">Cuando hubiese transcurrido el plazo de prórroga que en su caso se le haya otorgado al </w:t>
      </w:r>
      <w:r w:rsidRPr="00985A5E">
        <w:rPr>
          <w:rFonts w:ascii="Rubik" w:hAnsi="Rubik" w:cs="Rubik"/>
          <w:b/>
          <w:bCs/>
          <w:noProof/>
          <w:lang w:eastAsia="es-MX"/>
        </w:rPr>
        <w:t>“PROVEEDOR”</w:t>
      </w:r>
      <w:r w:rsidRPr="00985A5E">
        <w:rPr>
          <w:rFonts w:ascii="Rubik" w:hAnsi="Rubik" w:cs="Rubik"/>
          <w:noProof/>
          <w:lang w:eastAsia="es-MX"/>
        </w:rPr>
        <w:t xml:space="preserve"> para la entrega de los bienes y/o servicios objetos del proceso y hubiese transcurrido el plazo máximo de la pena convencional señalado en la presente </w:t>
      </w:r>
      <w:r w:rsidRPr="00985A5E">
        <w:rPr>
          <w:rFonts w:ascii="Rubik" w:hAnsi="Rubik" w:cs="Rubik"/>
          <w:b/>
          <w:bCs/>
          <w:noProof/>
          <w:lang w:eastAsia="es-MX"/>
        </w:rPr>
        <w:t>“BASES”</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entregar bienes y servicios con especificaciones distintas a las contratadas,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incumplimiento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la garantía de cumplimiento de contrato señalado en el punto 35 de las presentes bases.</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los bienes con las características y especificaciones señaladas en el </w:t>
      </w:r>
      <w:r w:rsidRPr="00985A5E">
        <w:rPr>
          <w:rFonts w:ascii="Rubik" w:eastAsia="Times New Roman" w:hAnsi="Rubik" w:cs="Rubik"/>
          <w:b/>
          <w:bCs/>
          <w:noProof/>
          <w:lang w:eastAsia="es-MX"/>
        </w:rPr>
        <w:t>ANEXO 3</w:t>
      </w:r>
      <w:r w:rsidRPr="00985A5E">
        <w:rPr>
          <w:rFonts w:ascii="Rubik" w:eastAsia="Times New Roman" w:hAnsi="Rubik" w:cs="Rubik"/>
          <w:noProof/>
          <w:lang w:eastAsia="es-MX"/>
        </w:rPr>
        <w:t xml:space="preserve"> de estas bases.</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retrase en la entrega de alguno (s) o todos los productos por 3 días consecutivos.</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permita que se realicen las auditorias y/o verificaciones.</w:t>
      </w:r>
    </w:p>
    <w:p w:rsidR="0039134E" w:rsidRPr="00985A5E" w:rsidRDefault="0039134E" w:rsidP="0039134E">
      <w:pPr>
        <w:numPr>
          <w:ilvl w:val="0"/>
          <w:numId w:val="15"/>
        </w:numPr>
        <w:jc w:val="both"/>
        <w:rPr>
          <w:rFonts w:ascii="Rubik" w:hAnsi="Rubik" w:cs="Rubik"/>
        </w:rPr>
      </w:pPr>
      <w:r w:rsidRPr="00985A5E">
        <w:rPr>
          <w:rFonts w:ascii="Rubik" w:hAnsi="Rubik" w:cs="Rubik"/>
        </w:rPr>
        <w:t>Las demás que se establezcan en las respectivas bases de la licitación o en el propio contrato.</w:t>
      </w:r>
    </w:p>
    <w:p w:rsidR="0039134E" w:rsidRPr="00985A5E" w:rsidRDefault="0039134E" w:rsidP="0039134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cualquier otro caso señalado por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Los entes públicos determinarán el trámite de dichas medidas en las disposiciones que emitan para la operación de lo dispuesto por la </w:t>
      </w:r>
      <w:r w:rsidRPr="00985A5E">
        <w:rPr>
          <w:rFonts w:ascii="Rubik" w:hAnsi="Rubik" w:cs="Rubik"/>
          <w:b/>
          <w:bCs/>
        </w:rPr>
        <w:t>“LEY”</w:t>
      </w:r>
      <w:r w:rsidRPr="00985A5E">
        <w:rPr>
          <w:rFonts w:ascii="Rubik" w:hAnsi="Rubik" w:cs="Rubik"/>
        </w:rPr>
        <w:t>.</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recisión de contrato, deberá observarse lo establecido en los puntos siguientes: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Se iniciará a partir de 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le sea comunicado,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Transcurrido el término a que se refiere el inciso que antecede,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determinación de dar ó no por rescindido el contrato, deberá ser comunicada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dentro de dicho plazo.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En caso de determinar la rescisión del contrato, se le notificara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dicha decisión, posterior a ello,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 cuantificar el importe de la sanción derivada de la rescisión y de la cual se le hará del conocimiento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mora para todos los efectos legales a que haya lugar, una vez transcurrido el plazo para realizar el pago de la sanción.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rescisión de contrato, la sanción que deberá cubrir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 por una cantidad equivalente al 10% del precio de los productos no entregados finalmente, en virtud de la rescisión. </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35. GARANTÍAS.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985A5E">
        <w:rPr>
          <w:rFonts w:ascii="Rubik" w:eastAsia="Times New Roman" w:hAnsi="Rubik" w:cs="Rubik"/>
          <w:b/>
          <w:bCs/>
          <w:noProof/>
          <w:lang w:eastAsia="es-MX"/>
        </w:rPr>
        <w:t>“GARANTIAS”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Además,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monto adjudicado exceda los 5,500 cinco mil quinientas Unidades de Medida Actualizadas  vigentes, más IVA;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deberá garantizar a favor de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 buena calidad, defectos y vicios ocultos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mediante fianza, cheque certificado, cheque de caja, billete de depósito o en efectivo; esto, a partir de la entrega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fianzas, estas se otorgarán mediante póliza que expida por la compañía autorizada con domicilio en el Estado, tratándose de proveedores </w:t>
      </w:r>
      <w:r w:rsidRPr="00985A5E">
        <w:rPr>
          <w:rFonts w:ascii="Rubik" w:eastAsia="Times New Roman" w:hAnsi="Rubik" w:cs="Rubik"/>
          <w:noProof/>
          <w:lang w:eastAsia="es-MX"/>
        </w:rPr>
        <w:lastRenderedPageBreak/>
        <w:t>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Asimismo, en caso de haber anticipos se garantizará la amortización del anticipo por el 100% cien por ciento del monto de este.</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 opten por garantizar a través de fianza, </w:t>
      </w:r>
      <w:r w:rsidRPr="00985A5E">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985A5E">
        <w:rPr>
          <w:rFonts w:ascii="Rubik" w:eastAsia="Times New Roman" w:hAnsi="Rubik" w:cs="Rubik"/>
          <w:noProof/>
          <w:lang w:eastAsia="es-MX"/>
        </w:rPr>
        <w:t xml:space="preserve">y contener el texto </w:t>
      </w:r>
      <w:r w:rsidRPr="00985A5E">
        <w:rPr>
          <w:rFonts w:ascii="Rubik" w:eastAsia="Times New Roman" w:hAnsi="Rubik" w:cs="Rubik"/>
          <w:bCs/>
          <w:noProof/>
          <w:lang w:eastAsia="es-MX"/>
        </w:rPr>
        <w:t>del</w:t>
      </w:r>
      <w:r w:rsidRPr="00985A5E">
        <w:rPr>
          <w:rFonts w:ascii="Rubik" w:eastAsia="Times New Roman" w:hAnsi="Rubik" w:cs="Rubik"/>
          <w:b/>
          <w:noProof/>
          <w:lang w:eastAsia="es-MX"/>
        </w:rPr>
        <w:t xml:space="preserve"> ANEXO 5.</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39134E" w:rsidRPr="00985A5E" w:rsidRDefault="0039134E" w:rsidP="0039134E">
      <w:pPr>
        <w:jc w:val="both"/>
        <w:rPr>
          <w:rFonts w:ascii="Rubik" w:hAnsi="Rubik" w:cs="Rubik"/>
        </w:rPr>
      </w:pPr>
      <w:r w:rsidRPr="00985A5E">
        <w:rPr>
          <w:rFonts w:ascii="Rubik" w:hAnsi="Rubik" w:cs="Rubik"/>
        </w:rPr>
        <w:t>Además, las personas físicas o jurídicas a quienes se les haya adjudicado contrato para suministrar bienes o servicios deberán garantizar, cuando se les requiera:</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II. La correcta aplicación de los anticipos, con la exhibición de póliza de fianza que garantice el monto total de éstos.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rsidR="0039134E" w:rsidRPr="00985A5E" w:rsidRDefault="0039134E" w:rsidP="0039134E">
      <w:pPr>
        <w:ind w:right="49"/>
        <w:jc w:val="both"/>
        <w:rPr>
          <w:rFonts w:ascii="Rubik" w:hAnsi="Rubik" w:cs="Rubik"/>
          <w:u w:val="single"/>
        </w:rPr>
      </w:pPr>
    </w:p>
    <w:p w:rsidR="0039134E" w:rsidRPr="00985A5E" w:rsidRDefault="0039134E" w:rsidP="0039134E">
      <w:pPr>
        <w:ind w:right="49"/>
        <w:jc w:val="both"/>
        <w:rPr>
          <w:rFonts w:ascii="Rubik" w:hAnsi="Rubik" w:cs="Rubik"/>
        </w:rPr>
      </w:pPr>
      <w:r w:rsidRPr="00985A5E">
        <w:rPr>
          <w:rFonts w:ascii="Rubik" w:hAnsi="Rubik" w:cs="Rubik"/>
        </w:rPr>
        <w:t xml:space="preserve">Las garantías que se requieren en el proceso deberán ser de acuerdo con el Artículo 84 de la </w:t>
      </w:r>
      <w:r w:rsidRPr="00985A5E">
        <w:rPr>
          <w:rFonts w:ascii="Rubik" w:hAnsi="Rubik" w:cs="Rubik"/>
          <w:b/>
          <w:bCs/>
        </w:rPr>
        <w:t>“LEY”</w:t>
      </w:r>
      <w:r w:rsidRPr="00985A5E">
        <w:rPr>
          <w:rFonts w:ascii="Rubik" w:hAnsi="Rubik" w:cs="Rubik"/>
        </w:rPr>
        <w:t xml:space="preserve">, 110 y 111 de su </w:t>
      </w:r>
      <w:r w:rsidRPr="00985A5E">
        <w:rPr>
          <w:rFonts w:ascii="Rubik" w:hAnsi="Rubik" w:cs="Rubik"/>
          <w:b/>
          <w:bCs/>
        </w:rPr>
        <w:t>“REGLAMENTO”</w:t>
      </w:r>
      <w:r w:rsidRPr="00985A5E">
        <w:rPr>
          <w:rFonts w:ascii="Rubik" w:hAnsi="Rubik" w:cs="Rubik"/>
        </w:rPr>
        <w:t>.</w:t>
      </w:r>
    </w:p>
    <w:p w:rsidR="0039134E" w:rsidRPr="00985A5E" w:rsidRDefault="0039134E" w:rsidP="0039134E">
      <w:pPr>
        <w:jc w:val="both"/>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lang w:eastAsia="es-ES"/>
        </w:rPr>
      </w:pPr>
      <w:r w:rsidRPr="00985A5E">
        <w:rPr>
          <w:rFonts w:ascii="Rubik" w:eastAsia="Times New Roman" w:hAnsi="Rubik" w:cs="Rubik"/>
          <w:b/>
          <w:noProof/>
          <w:lang w:eastAsia="es-MX"/>
        </w:rPr>
        <w:lastRenderedPageBreak/>
        <w:t xml:space="preserve">36. LA </w:t>
      </w:r>
      <w:r w:rsidRPr="00985A5E">
        <w:rPr>
          <w:rFonts w:ascii="Rubik" w:eastAsia="Times New Roman" w:hAnsi="Rubik" w:cs="Rubik"/>
          <w:b/>
          <w:lang w:eastAsia="es-ES"/>
        </w:rPr>
        <w:t>APLICACIÓN DE LA GARANTÍA DE</w:t>
      </w:r>
    </w:p>
    <w:p w:rsidR="0039134E" w:rsidRPr="00985A5E" w:rsidRDefault="0039134E" w:rsidP="0039134E">
      <w:pPr>
        <w:jc w:val="center"/>
        <w:rPr>
          <w:rFonts w:ascii="Rubik" w:eastAsia="Times New Roman" w:hAnsi="Rubik" w:cs="Rubik"/>
          <w:b/>
          <w:lang w:eastAsia="es-ES"/>
        </w:rPr>
      </w:pPr>
      <w:r w:rsidRPr="00985A5E">
        <w:rPr>
          <w:rFonts w:ascii="Rubik" w:eastAsia="Times New Roman" w:hAnsi="Rubik" w:cs="Rubik"/>
          <w:b/>
          <w:lang w:eastAsia="es-ES"/>
        </w:rPr>
        <w:t>CUMPLIMIENTO DEL CONTRATO.</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En caso de incurrir en incumplimiento respecto de cualquier obligación contenida en el pedido o contrato, se rescindirá el mismo y se hará efectiva la garantía otorgada para tal efecto.</w:t>
      </w:r>
    </w:p>
    <w:p w:rsidR="0039134E" w:rsidRPr="00985A5E" w:rsidRDefault="0039134E" w:rsidP="0039134E">
      <w:pPr>
        <w:jc w:val="both"/>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37. DEFECTOS Y VICIOS OCULTOS.</w:t>
      </w:r>
    </w:p>
    <w:p w:rsidR="0039134E" w:rsidRPr="00985A5E" w:rsidRDefault="0039134E" w:rsidP="0039134E">
      <w:pPr>
        <w:keepNext/>
        <w:jc w:val="both"/>
        <w:outlineLvl w:val="1"/>
        <w:rPr>
          <w:rFonts w:ascii="Rubik" w:eastAsia="Times New Roman" w:hAnsi="Rubik" w:cs="Rubik"/>
          <w:b/>
          <w:sz w:val="28"/>
          <w:lang w:eastAsia="es-ES"/>
        </w:rPr>
      </w:pPr>
    </w:p>
    <w:p w:rsidR="0039134E" w:rsidRPr="00985A5E" w:rsidRDefault="0039134E" w:rsidP="0039134E">
      <w:pPr>
        <w:keepNext/>
        <w:jc w:val="both"/>
        <w:outlineLvl w:val="1"/>
        <w:rPr>
          <w:rFonts w:ascii="Rubik" w:eastAsia="Times New Roman" w:hAnsi="Rubik" w:cs="Rubik"/>
          <w:b/>
          <w:noProof/>
          <w:sz w:val="28"/>
          <w:lang w:eastAsia="es-MX"/>
        </w:rPr>
      </w:pPr>
      <w:r w:rsidRPr="00985A5E">
        <w:rPr>
          <w:rFonts w:ascii="Rubik" w:eastAsia="Times New Roman" w:hAnsi="Rubik" w:cs="Rubik"/>
          <w:lang w:eastAsia="es-ES"/>
        </w:rPr>
        <w:t xml:space="preserve">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985A5E">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985A5E">
        <w:rPr>
          <w:rFonts w:ascii="Rubik" w:eastAsia="Times New Roman" w:hAnsi="Rubik" w:cs="Rubik"/>
          <w:noProof/>
          <w:sz w:val="28"/>
          <w:lang w:eastAsia="es-MX"/>
        </w:rPr>
        <w:t>.</w:t>
      </w:r>
      <w:r w:rsidRPr="00985A5E">
        <w:rPr>
          <w:rFonts w:ascii="Rubik" w:eastAsia="Times New Roman" w:hAnsi="Rubik" w:cs="Rubik"/>
          <w:b/>
          <w:noProof/>
          <w:sz w:val="28"/>
          <w:lang w:eastAsia="es-MX"/>
        </w:rPr>
        <w:t xml:space="preserve"> </w:t>
      </w:r>
    </w:p>
    <w:p w:rsidR="0039134E" w:rsidRPr="00985A5E" w:rsidRDefault="0039134E" w:rsidP="0039134E">
      <w:pPr>
        <w:ind w:left="708" w:hanging="708"/>
        <w:jc w:val="center"/>
        <w:rPr>
          <w:rFonts w:ascii="Rubik" w:eastAsia="Times New Roman" w:hAnsi="Rubik" w:cs="Rubik"/>
          <w:b/>
          <w:noProof/>
          <w:lang w:eastAsia="es-MX"/>
        </w:rPr>
      </w:pPr>
      <w:r w:rsidRPr="00985A5E">
        <w:rPr>
          <w:rFonts w:ascii="Rubik" w:eastAsia="Times New Roman" w:hAnsi="Rubik" w:cs="Rubik"/>
          <w:b/>
          <w:noProof/>
          <w:lang w:eastAsia="es-MX"/>
        </w:rPr>
        <w:t>38. FORMA DE PAGO.</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El pago se efectuará en Moneda Nacional conforme se especifique en el el ANEXO 1, si no se menciona, será dentro de los 15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numPr>
          <w:ilvl w:val="0"/>
          <w:numId w:val="6"/>
        </w:numPr>
        <w:jc w:val="both"/>
        <w:rPr>
          <w:rFonts w:ascii="Rubik" w:eastAsia="Times New Roman" w:hAnsi="Rubik" w:cs="Rubik"/>
          <w:lang w:val="es-ES" w:eastAsia="es-ES"/>
        </w:rPr>
      </w:pPr>
      <w:r w:rsidRPr="00985A5E">
        <w:rPr>
          <w:rFonts w:ascii="Rubik" w:eastAsia="Times New Roman" w:hAnsi="Rubik" w:cs="Rubik"/>
          <w:noProof/>
          <w:lang w:val="es-ES" w:eastAsia="es-MX"/>
        </w:rPr>
        <w:t>Factura original sellada de recibido por el Almacén correspondiente y una  copia</w:t>
      </w:r>
      <w:r w:rsidRPr="00985A5E">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8" w:history="1">
        <w:r w:rsidRPr="00985A5E">
          <w:rPr>
            <w:rFonts w:ascii="Rubik" w:hAnsi="Rubik" w:cs="Rubik"/>
            <w:color w:val="0563C1" w:themeColor="hyperlink"/>
            <w:u w:val="single"/>
          </w:rPr>
          <w:t>adquisiciones@seapal.gob.mx</w:t>
        </w:r>
      </w:hyperlink>
      <w:r w:rsidRPr="00985A5E">
        <w:rPr>
          <w:rFonts w:ascii="Rubik" w:eastAsia="Times New Roman" w:hAnsi="Rubik" w:cs="Rubik"/>
          <w:lang w:val="es-ES" w:eastAsia="es-ES"/>
        </w:rPr>
        <w:t xml:space="preserve">, donde será validado por el Departamento de Tesorería de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w:t>
      </w:r>
    </w:p>
    <w:p w:rsidR="0039134E" w:rsidRPr="00985A5E" w:rsidRDefault="0039134E" w:rsidP="0039134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Orden de compra original.</w:t>
      </w:r>
    </w:p>
    <w:p w:rsidR="0039134E" w:rsidRPr="00985A5E" w:rsidRDefault="0039134E" w:rsidP="0039134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Contrato firmado.</w:t>
      </w:r>
    </w:p>
    <w:p w:rsidR="0039134E" w:rsidRPr="00985A5E" w:rsidRDefault="0039134E" w:rsidP="0039134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Garantia correspondiente.</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39. DEMORAS.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Si en cualquier momento en el curso de la ejecución del contrato,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se encontrara en una situación que impidiera la oportuna entrega de los bienes y/o servicios,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notificará de inmediato por escrito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40. CASOS DE RECHAZO Y DEVOLUCIONES.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detectarse defectos o ser diferentes o incumplimiento en las especificaciones solicitadas en el contrato y/o en las bases,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al rechazo de los bienes y/o servicios.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Se entiende como no entregados los bienes y/o servicios en términos del supuesto señalado en el párrafo anterior, aplicando las sanciones establecidas en estas bases, hasta en tanto sean aceptados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hacer la devolución de los bienes y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obliga a aceptarlos en el supuesto de que se detecten vicios ocultos o defectos de calidad durante su uso. (Solo en caso de bienes) </w:t>
      </w: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41. PENAS CONVENCIONALES.</w:t>
      </w:r>
    </w:p>
    <w:p w:rsidR="0039134E" w:rsidRPr="00985A5E" w:rsidRDefault="0039134E" w:rsidP="0039134E">
      <w:pPr>
        <w:jc w:val="center"/>
        <w:rPr>
          <w:rFonts w:ascii="Rubik" w:eastAsia="Times New Roman" w:hAnsi="Rubik" w:cs="Rubik"/>
          <w:b/>
          <w:noProof/>
          <w:lang w:eastAsia="es-MX"/>
        </w:rPr>
      </w:pPr>
    </w:p>
    <w:p w:rsidR="0039134E" w:rsidRPr="00985A5E" w:rsidRDefault="0039134E" w:rsidP="0039134E">
      <w:pPr>
        <w:jc w:val="both"/>
        <w:rPr>
          <w:rFonts w:ascii="Rubik" w:hAnsi="Rubik" w:cs="Rubik"/>
        </w:rPr>
      </w:pPr>
      <w:r w:rsidRPr="00985A5E">
        <w:rPr>
          <w:rFonts w:ascii="Rubik" w:hAnsi="Rubik" w:cs="Rubik"/>
        </w:rPr>
        <w:t xml:space="preserve">Se aplicara a </w:t>
      </w:r>
      <w:r w:rsidRPr="00985A5E">
        <w:rPr>
          <w:rFonts w:ascii="Rubik" w:hAnsi="Rubik" w:cs="Rubik"/>
          <w:b/>
          <w:bCs/>
        </w:rPr>
        <w:t>“EL ADJUDICADO”</w:t>
      </w:r>
      <w:r w:rsidRPr="00985A5E">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rsidR="0039134E" w:rsidRPr="00985A5E" w:rsidRDefault="0039134E" w:rsidP="0039134E">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39134E" w:rsidRPr="00985A5E" w:rsidTr="00F01D58">
        <w:trPr>
          <w:trHeight w:val="285"/>
          <w:jc w:val="center"/>
        </w:trPr>
        <w:tc>
          <w:tcPr>
            <w:tcW w:w="1574" w:type="pct"/>
          </w:tcPr>
          <w:p w:rsidR="0039134E" w:rsidRPr="00985A5E" w:rsidRDefault="0039134E" w:rsidP="00F01D58">
            <w:pPr>
              <w:jc w:val="center"/>
              <w:rPr>
                <w:rFonts w:ascii="Rubik" w:hAnsi="Rubik" w:cs="Rubik"/>
                <w:b/>
              </w:rPr>
            </w:pPr>
            <w:r w:rsidRPr="00985A5E">
              <w:rPr>
                <w:rFonts w:ascii="Rubik" w:hAnsi="Rubik" w:cs="Rubik"/>
                <w:b/>
              </w:rPr>
              <w:t>DIAS HÁBILES DE ATRASO</w:t>
            </w:r>
          </w:p>
        </w:tc>
        <w:tc>
          <w:tcPr>
            <w:tcW w:w="3426" w:type="pct"/>
            <w:shd w:val="clear" w:color="auto" w:fill="auto"/>
          </w:tcPr>
          <w:p w:rsidR="0039134E" w:rsidRPr="00985A5E" w:rsidRDefault="0039134E" w:rsidP="00F01D58">
            <w:pPr>
              <w:jc w:val="center"/>
              <w:rPr>
                <w:rFonts w:ascii="Rubik" w:hAnsi="Rubik" w:cs="Rubik"/>
                <w:b/>
              </w:rPr>
            </w:pPr>
            <w:r w:rsidRPr="00985A5E">
              <w:rPr>
                <w:rFonts w:ascii="Rubik" w:hAnsi="Rubik" w:cs="Rubik"/>
                <w:b/>
              </w:rPr>
              <w:t>PORCENTAJE DE LA SANCIÓN</w:t>
            </w:r>
          </w:p>
        </w:tc>
      </w:tr>
      <w:tr w:rsidR="0039134E" w:rsidRPr="00985A5E" w:rsidTr="00F01D58">
        <w:trPr>
          <w:trHeight w:val="290"/>
          <w:jc w:val="center"/>
        </w:trPr>
        <w:tc>
          <w:tcPr>
            <w:tcW w:w="1574" w:type="pct"/>
          </w:tcPr>
          <w:p w:rsidR="0039134E" w:rsidRPr="00985A5E" w:rsidRDefault="0039134E" w:rsidP="00F01D58">
            <w:pPr>
              <w:jc w:val="center"/>
              <w:rPr>
                <w:rFonts w:ascii="Rubik" w:hAnsi="Rubik" w:cs="Rubik"/>
              </w:rPr>
            </w:pPr>
            <w:r w:rsidRPr="00985A5E">
              <w:rPr>
                <w:rFonts w:ascii="Rubik" w:hAnsi="Rubik" w:cs="Rubik"/>
              </w:rPr>
              <w:t>De 01 uno hasta 05 cinco</w:t>
            </w:r>
          </w:p>
        </w:tc>
        <w:tc>
          <w:tcPr>
            <w:tcW w:w="3426" w:type="pct"/>
            <w:shd w:val="clear" w:color="auto" w:fill="auto"/>
          </w:tcPr>
          <w:p w:rsidR="0039134E" w:rsidRPr="00985A5E" w:rsidRDefault="0039134E" w:rsidP="00F01D58">
            <w:pPr>
              <w:jc w:val="center"/>
              <w:rPr>
                <w:rFonts w:ascii="Rubik" w:hAnsi="Rubik" w:cs="Rubik"/>
              </w:rPr>
            </w:pPr>
            <w:r w:rsidRPr="00985A5E">
              <w:rPr>
                <w:rFonts w:ascii="Rubik" w:hAnsi="Rubik" w:cs="Rubik"/>
              </w:rPr>
              <w:t>3% tres por ciento</w:t>
            </w:r>
          </w:p>
        </w:tc>
      </w:tr>
      <w:tr w:rsidR="0039134E" w:rsidRPr="00985A5E" w:rsidTr="00F01D58">
        <w:trPr>
          <w:trHeight w:val="256"/>
          <w:jc w:val="center"/>
        </w:trPr>
        <w:tc>
          <w:tcPr>
            <w:tcW w:w="1574" w:type="pct"/>
          </w:tcPr>
          <w:p w:rsidR="0039134E" w:rsidRPr="00985A5E" w:rsidRDefault="0039134E" w:rsidP="00F01D58">
            <w:pPr>
              <w:jc w:val="center"/>
              <w:rPr>
                <w:rFonts w:ascii="Rubik" w:hAnsi="Rubik" w:cs="Rubik"/>
              </w:rPr>
            </w:pPr>
            <w:r w:rsidRPr="00985A5E">
              <w:rPr>
                <w:rFonts w:ascii="Rubik" w:hAnsi="Rubik" w:cs="Rubik"/>
              </w:rPr>
              <w:t>De 06 seis hasta 10 diez</w:t>
            </w:r>
          </w:p>
        </w:tc>
        <w:tc>
          <w:tcPr>
            <w:tcW w:w="3426" w:type="pct"/>
            <w:shd w:val="clear" w:color="auto" w:fill="auto"/>
          </w:tcPr>
          <w:p w:rsidR="0039134E" w:rsidRPr="00985A5E" w:rsidRDefault="0039134E" w:rsidP="00F01D58">
            <w:pPr>
              <w:jc w:val="center"/>
              <w:rPr>
                <w:rFonts w:ascii="Rubik" w:hAnsi="Rubik" w:cs="Rubik"/>
              </w:rPr>
            </w:pPr>
            <w:r w:rsidRPr="00985A5E">
              <w:rPr>
                <w:rFonts w:ascii="Rubik" w:hAnsi="Rubik" w:cs="Rubik"/>
              </w:rPr>
              <w:t>6% seis por ciento</w:t>
            </w:r>
          </w:p>
        </w:tc>
      </w:tr>
      <w:tr w:rsidR="0039134E" w:rsidRPr="00985A5E" w:rsidTr="00F01D58">
        <w:trPr>
          <w:trHeight w:val="217"/>
          <w:jc w:val="center"/>
        </w:trPr>
        <w:tc>
          <w:tcPr>
            <w:tcW w:w="1574" w:type="pct"/>
          </w:tcPr>
          <w:p w:rsidR="0039134E" w:rsidRPr="00985A5E" w:rsidRDefault="0039134E" w:rsidP="00F01D58">
            <w:pPr>
              <w:jc w:val="center"/>
              <w:rPr>
                <w:rFonts w:ascii="Rubik" w:hAnsi="Rubik" w:cs="Rubik"/>
              </w:rPr>
            </w:pPr>
            <w:r w:rsidRPr="00985A5E">
              <w:rPr>
                <w:rFonts w:ascii="Rubik" w:hAnsi="Rubik" w:cs="Rubik"/>
              </w:rPr>
              <w:t>De 11 once hasta 20 veinte</w:t>
            </w:r>
          </w:p>
        </w:tc>
        <w:tc>
          <w:tcPr>
            <w:tcW w:w="3426" w:type="pct"/>
            <w:shd w:val="clear" w:color="auto" w:fill="auto"/>
          </w:tcPr>
          <w:p w:rsidR="0039134E" w:rsidRPr="00985A5E" w:rsidRDefault="0039134E" w:rsidP="00F01D58">
            <w:pPr>
              <w:jc w:val="center"/>
              <w:rPr>
                <w:rFonts w:ascii="Rubik" w:hAnsi="Rubik" w:cs="Rubik"/>
              </w:rPr>
            </w:pPr>
            <w:r w:rsidRPr="00985A5E">
              <w:rPr>
                <w:rFonts w:ascii="Rubik" w:hAnsi="Rubik" w:cs="Rubik"/>
              </w:rPr>
              <w:t>10% diez por ciento</w:t>
            </w:r>
          </w:p>
        </w:tc>
      </w:tr>
      <w:tr w:rsidR="0039134E" w:rsidRPr="00985A5E" w:rsidTr="00F01D58">
        <w:trPr>
          <w:trHeight w:val="320"/>
          <w:jc w:val="center"/>
        </w:trPr>
        <w:tc>
          <w:tcPr>
            <w:tcW w:w="1574" w:type="pct"/>
          </w:tcPr>
          <w:p w:rsidR="0039134E" w:rsidRPr="00985A5E" w:rsidRDefault="0039134E" w:rsidP="00F01D58">
            <w:pPr>
              <w:jc w:val="center"/>
              <w:rPr>
                <w:rFonts w:ascii="Rubik" w:hAnsi="Rubik" w:cs="Rubik"/>
              </w:rPr>
            </w:pPr>
            <w:r w:rsidRPr="00985A5E">
              <w:rPr>
                <w:rFonts w:ascii="Rubik" w:hAnsi="Rubik" w:cs="Rubik"/>
              </w:rPr>
              <w:t>De 21 veintiún días de atraso en adelante</w:t>
            </w:r>
          </w:p>
        </w:tc>
        <w:tc>
          <w:tcPr>
            <w:tcW w:w="3426" w:type="pct"/>
            <w:shd w:val="clear" w:color="auto" w:fill="auto"/>
          </w:tcPr>
          <w:p w:rsidR="0039134E" w:rsidRPr="00985A5E" w:rsidRDefault="0039134E" w:rsidP="00F01D58">
            <w:pPr>
              <w:jc w:val="center"/>
              <w:rPr>
                <w:rFonts w:ascii="Rubik" w:hAnsi="Rubik" w:cs="Rubik"/>
              </w:rPr>
            </w:pPr>
            <w:r w:rsidRPr="00985A5E">
              <w:rPr>
                <w:rFonts w:ascii="Rubik" w:hAnsi="Rubik" w:cs="Rubik"/>
              </w:rPr>
              <w:t xml:space="preserve">10% diez por ciento y se rescindirá el contrato a criterio de la convocante </w:t>
            </w:r>
            <w:r w:rsidRPr="00985A5E">
              <w:rPr>
                <w:rFonts w:ascii="Rubik" w:hAnsi="Rubik" w:cs="Rubik"/>
                <w:b/>
                <w:bCs/>
              </w:rPr>
              <w:t>“SEAPAL VALLARTA”</w:t>
            </w:r>
          </w:p>
        </w:tc>
      </w:tr>
    </w:tbl>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Esto, sin perjuicio de las demás consecuencias derivadas del incumplimiento.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42.- OPINIÓN DE CUMPLIMIENTO DE OBLIGACIONES.</w:t>
      </w:r>
    </w:p>
    <w:p w:rsidR="0039134E" w:rsidRPr="00985A5E" w:rsidRDefault="0039134E" w:rsidP="0039134E">
      <w:pPr>
        <w:jc w:val="both"/>
        <w:rPr>
          <w:rFonts w:ascii="Rubik" w:hAnsi="Rubik" w:cs="Rubik"/>
          <w:iCs/>
        </w:rPr>
      </w:pPr>
    </w:p>
    <w:p w:rsidR="0039134E" w:rsidRPr="00985A5E" w:rsidRDefault="0039134E" w:rsidP="0039134E">
      <w:pPr>
        <w:jc w:val="both"/>
        <w:rPr>
          <w:rFonts w:ascii="Rubik" w:hAnsi="Rubik" w:cs="Rubik"/>
          <w:noProof/>
          <w:lang w:eastAsia="es-MX"/>
        </w:rPr>
      </w:pPr>
      <w:r w:rsidRPr="00985A5E">
        <w:rPr>
          <w:rFonts w:ascii="Rubik" w:hAnsi="Rubik" w:cs="Rubik"/>
          <w:b/>
          <w:bCs/>
          <w:iCs/>
        </w:rPr>
        <w:t>“EL PROVEEDOR”</w:t>
      </w:r>
      <w:r w:rsidRPr="00985A5E">
        <w:rPr>
          <w:rFonts w:ascii="Rubik" w:hAnsi="Rubik" w:cs="Rubik"/>
          <w:iCs/>
        </w:rPr>
        <w:t xml:space="preserve"> deberá entregar a la </w:t>
      </w:r>
      <w:r w:rsidRPr="00985A5E">
        <w:rPr>
          <w:rFonts w:ascii="Rubik" w:hAnsi="Rubik" w:cs="Rubik"/>
          <w:b/>
          <w:bCs/>
          <w:iCs/>
        </w:rPr>
        <w:t>“CONVOCANTE”</w:t>
      </w:r>
      <w:r w:rsidRPr="00985A5E">
        <w:rPr>
          <w:rFonts w:ascii="Rubik" w:hAnsi="Rubik" w:cs="Rubik"/>
          <w:iCs/>
        </w:rPr>
        <w:t xml:space="preserve"> al momento de la firma del contrato las </w:t>
      </w:r>
      <w:r w:rsidRPr="00985A5E">
        <w:rPr>
          <w:rFonts w:ascii="Rubik" w:hAnsi="Rubik" w:cs="Rubik"/>
        </w:rPr>
        <w:t>opiniones vigentes de cumplimiento de obligaciones fiscales</w:t>
      </w:r>
      <w:r w:rsidRPr="00985A5E">
        <w:rPr>
          <w:rFonts w:ascii="Rubik" w:hAnsi="Rubik" w:cs="Rubik"/>
          <w:iCs/>
        </w:rPr>
        <w:t xml:space="preserve"> </w:t>
      </w:r>
      <w:r w:rsidRPr="00985A5E">
        <w:rPr>
          <w:rFonts w:ascii="Rubik" w:hAnsi="Rubik" w:cs="Rubik"/>
        </w:rPr>
        <w:t>y de seguridad social, que contempla el artículo 32-D del Código Fiscal de la Federación.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43. PATENTES, MARCAS Y DERECHOS DE AUTOR.</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contratados asumirán la responsabilidad total, en caso de que al suministrar los bienes y/o servicios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infrinja los derechos de terceros sobre patentes, marcas o derechos de autor.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44. RELACIONES LABORALES.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985A5E">
        <w:rPr>
          <w:rFonts w:ascii="Rubik" w:eastAsia="Times New Roman" w:hAnsi="Rubik" w:cs="Rubik"/>
          <w:b/>
          <w:bCs/>
          <w:noProof/>
          <w:lang w:eastAsia="es-MX"/>
        </w:rPr>
        <w:t>“CONVOCANTE”</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Por lo que, en caso de que algún empleado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demande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por la responsabilidad solidaria,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deberá restituir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las cantidades que se eroguen por dicho motivo.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Asimismo,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libera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se condenare al pago de una suma,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restituirá de forma inmediata con el correspondiente recargo de los intereses calculados a la tasa máxima de interés convencional.</w:t>
      </w:r>
    </w:p>
    <w:p w:rsidR="0039134E" w:rsidRPr="00985A5E" w:rsidRDefault="0039134E" w:rsidP="0039134E">
      <w:pPr>
        <w:jc w:val="both"/>
        <w:rPr>
          <w:rFonts w:ascii="Rubik" w:eastAsia="Times New Roman" w:hAnsi="Rubik" w:cs="Rubik"/>
          <w:noProof/>
          <w:lang w:val="es-ES_tradnl" w:eastAsia="es-MX"/>
        </w:rPr>
      </w:pPr>
    </w:p>
    <w:p w:rsidR="0039134E" w:rsidRPr="00985A5E" w:rsidRDefault="0039134E" w:rsidP="0039134E">
      <w:pPr>
        <w:jc w:val="center"/>
        <w:rPr>
          <w:rFonts w:ascii="Rubik" w:hAnsi="Rubik" w:cs="Rubik"/>
          <w:b/>
          <w:bCs/>
        </w:rPr>
      </w:pPr>
      <w:r w:rsidRPr="00985A5E">
        <w:rPr>
          <w:rFonts w:ascii="Rubik" w:hAnsi="Rubik" w:cs="Rubik"/>
          <w:b/>
          <w:bCs/>
        </w:rPr>
        <w:t>45. TRANSPARENCIA Y DERECHO DE ACCESO A LA INFORMACIÓN.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hAnsi="Rubik" w:cs="Rubik"/>
        </w:rPr>
      </w:pPr>
      <w:r w:rsidRPr="00985A5E">
        <w:rPr>
          <w:rFonts w:ascii="Rubik" w:hAnsi="Rubik" w:cs="Rubik"/>
          <w:noProof/>
          <w:lang w:eastAsia="es-MX"/>
        </w:rPr>
        <w:t xml:space="preserve">El </w:t>
      </w:r>
      <w:r w:rsidRPr="00985A5E">
        <w:rPr>
          <w:rFonts w:ascii="Rubik" w:hAnsi="Rubik" w:cs="Rubik"/>
          <w:b/>
          <w:bCs/>
          <w:noProof/>
          <w:lang w:eastAsia="es-MX"/>
        </w:rPr>
        <w:t>“PROVEEDOR”</w:t>
      </w:r>
      <w:r w:rsidRPr="00985A5E">
        <w:rPr>
          <w:rFonts w:ascii="Rubik" w:hAnsi="Rubik" w:cs="Rubik"/>
          <w:noProof/>
          <w:lang w:eastAsia="es-MX"/>
        </w:rPr>
        <w:t xml:space="preserve"> manifestará su conformidad con que la </w:t>
      </w:r>
      <w:r w:rsidRPr="00985A5E">
        <w:rPr>
          <w:rFonts w:ascii="Rubik" w:hAnsi="Rubik" w:cs="Rubik"/>
          <w:b/>
          <w:bCs/>
          <w:noProof/>
          <w:lang w:eastAsia="es-MX"/>
        </w:rPr>
        <w:t>“CONVOCANTE”</w:t>
      </w:r>
      <w:r w:rsidRPr="00985A5E">
        <w:rPr>
          <w:rFonts w:ascii="Rubik" w:hAnsi="Rubik" w:cs="Rubik"/>
          <w:noProof/>
          <w:lang w:eastAsia="es-MX"/>
        </w:rPr>
        <w:t xml:space="preserve"> </w:t>
      </w:r>
      <w:r w:rsidRPr="00985A5E">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bCs/>
          <w:noProof/>
          <w:lang w:eastAsia="es-MX"/>
        </w:rPr>
        <w:t>La</w:t>
      </w:r>
      <w:r w:rsidRPr="00985A5E">
        <w:rPr>
          <w:rFonts w:ascii="Rubik" w:eastAsia="Times New Roman" w:hAnsi="Rubik" w:cs="Rubik"/>
          <w:b/>
          <w:bCs/>
          <w:noProof/>
          <w:lang w:eastAsia="es-MX"/>
        </w:rPr>
        <w:t xml:space="preserve"> “CONVOCANTE”</w:t>
      </w:r>
      <w:r w:rsidRPr="00985A5E">
        <w:rPr>
          <w:rFonts w:ascii="Rubik" w:eastAsia="Times New Roman" w:hAnsi="Rubik" w:cs="Rubik"/>
          <w:noProof/>
          <w:lang w:eastAsia="es-MX"/>
        </w:rPr>
        <w:t xml:space="preserve"> le podrá requerir a </w:t>
      </w:r>
      <w:r w:rsidRPr="00985A5E">
        <w:rPr>
          <w:rFonts w:ascii="Rubik" w:eastAsia="Times New Roman" w:hAnsi="Rubik" w:cs="Rubik"/>
          <w:b/>
          <w:bCs/>
          <w:noProof/>
          <w:lang w:eastAsia="es-MX"/>
        </w:rPr>
        <w:t>“EL ADJUDICADO”</w:t>
      </w:r>
      <w:r w:rsidRPr="00985A5E">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46. DEFECTOS Y VICIOS OCULTOS.</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queda obligado ante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Estado de Jalisco, renunciando a los Tribunales que por razón de su domicilio presente o futuro le pudiera corresponder. </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47.- VISITAS A LAS INSTALACIONES DEL PARTICIPANTE Y PROVEEDOR.</w:t>
      </w:r>
    </w:p>
    <w:p w:rsidR="0039134E" w:rsidRPr="00985A5E" w:rsidRDefault="0039134E" w:rsidP="0039134E">
      <w:pPr>
        <w:jc w:val="both"/>
        <w:rPr>
          <w:rFonts w:ascii="Rubik" w:eastAsia="Times New Roman" w:hAnsi="Rubik" w:cs="Rubik"/>
          <w:noProof/>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levantará acta circunstanciada donde señale el resultado de la visita la cual deberá estar firmada por los asistentes a la misma.</w:t>
      </w:r>
    </w:p>
    <w:p w:rsidR="0039134E" w:rsidRPr="00985A5E" w:rsidRDefault="0039134E" w:rsidP="0039134E">
      <w:pPr>
        <w:jc w:val="both"/>
        <w:rPr>
          <w:rFonts w:ascii="Rubik" w:eastAsia="Times New Roman" w:hAnsi="Rubik" w:cs="Rubik"/>
          <w:b/>
          <w:noProof/>
          <w:lang w:eastAsia="es-MX"/>
        </w:rPr>
      </w:pPr>
    </w:p>
    <w:p w:rsidR="0039134E" w:rsidRPr="00985A5E" w:rsidRDefault="0039134E" w:rsidP="0039134E">
      <w:pPr>
        <w:jc w:val="center"/>
        <w:rPr>
          <w:rFonts w:ascii="Rubik" w:eastAsia="Times New Roman" w:hAnsi="Rubik" w:cs="Rubik"/>
          <w:b/>
          <w:noProof/>
          <w:lang w:eastAsia="es-MX"/>
        </w:rPr>
      </w:pPr>
      <w:r w:rsidRPr="00985A5E">
        <w:rPr>
          <w:rFonts w:ascii="Rubik" w:eastAsia="Times New Roman" w:hAnsi="Rubik" w:cs="Rubik"/>
          <w:b/>
          <w:noProof/>
          <w:lang w:eastAsia="es-MX"/>
        </w:rPr>
        <w:t>48. ESTRATIFICACIÓN.</w:t>
      </w:r>
    </w:p>
    <w:p w:rsidR="0039134E" w:rsidRPr="00985A5E" w:rsidRDefault="0039134E" w:rsidP="0039134E">
      <w:pPr>
        <w:jc w:val="both"/>
        <w:rPr>
          <w:rFonts w:ascii="Rubik" w:eastAsia="Times New Roman" w:hAnsi="Rubik" w:cs="Rubik"/>
          <w:b/>
          <w:noProof/>
          <w:u w:val="single"/>
          <w:lang w:eastAsia="es-MX"/>
        </w:rPr>
      </w:pP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rsidR="0039134E" w:rsidRPr="00985A5E" w:rsidRDefault="0039134E" w:rsidP="0039134E">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39134E" w:rsidRPr="00985A5E" w:rsidTr="00F01D58">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b/>
                <w:lang w:eastAsia="es-MX"/>
              </w:rPr>
            </w:pPr>
            <w:r w:rsidRPr="00985A5E">
              <w:rPr>
                <w:rFonts w:ascii="Rubik" w:hAnsi="Rubik" w:cs="Rubik"/>
                <w:b/>
              </w:rPr>
              <w:t>Criterios de Estratificación de las Micro, Pequeñas y Medianas Empresas</w:t>
            </w:r>
          </w:p>
        </w:tc>
      </w:tr>
      <w:tr w:rsidR="0039134E" w:rsidRPr="00985A5E" w:rsidTr="00F01D58">
        <w:tc>
          <w:tcPr>
            <w:tcW w:w="584"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rsidR="0039134E" w:rsidRPr="00985A5E" w:rsidRDefault="0039134E" w:rsidP="00F01D58">
            <w:pPr>
              <w:jc w:val="both"/>
              <w:rPr>
                <w:rFonts w:ascii="Rubik" w:hAnsi="Rubik" w:cs="Rubik"/>
              </w:rPr>
            </w:pPr>
            <w:r w:rsidRPr="00985A5E">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rsidR="0039134E" w:rsidRPr="00985A5E" w:rsidRDefault="0039134E" w:rsidP="00F01D58">
            <w:pPr>
              <w:jc w:val="both"/>
              <w:rPr>
                <w:rFonts w:ascii="Rubik" w:hAnsi="Rubik" w:cs="Rubik"/>
              </w:rPr>
            </w:pPr>
            <w:r w:rsidRPr="00985A5E">
              <w:rPr>
                <w:rFonts w:ascii="Rubik" w:hAnsi="Rubik" w:cs="Rubik"/>
              </w:rPr>
              <w:t>Rango de Monto de Ventas Anuales (</w:t>
            </w:r>
            <w:proofErr w:type="spellStart"/>
            <w:r w:rsidRPr="00985A5E">
              <w:rPr>
                <w:rFonts w:ascii="Rubik" w:hAnsi="Rubik" w:cs="Rubik"/>
              </w:rPr>
              <w:t>mdp</w:t>
            </w:r>
            <w:proofErr w:type="spellEnd"/>
            <w:r w:rsidRPr="00985A5E">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rsidR="0039134E" w:rsidRPr="00985A5E" w:rsidRDefault="0039134E" w:rsidP="00F01D58">
            <w:pPr>
              <w:rPr>
                <w:rFonts w:ascii="Rubik" w:hAnsi="Rubik" w:cs="Rubik"/>
              </w:rPr>
            </w:pPr>
            <w:r w:rsidRPr="00985A5E">
              <w:rPr>
                <w:rFonts w:ascii="Rubik" w:hAnsi="Rubik" w:cs="Rubik"/>
              </w:rPr>
              <w:t>Tope Máximo Combinado*</w:t>
            </w:r>
          </w:p>
        </w:tc>
      </w:tr>
      <w:tr w:rsidR="0039134E" w:rsidRPr="00985A5E" w:rsidTr="00F01D58">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rPr>
            </w:pPr>
            <w:r w:rsidRPr="00985A5E">
              <w:rPr>
                <w:rFonts w:ascii="Rubik" w:hAnsi="Rubik" w:cs="Rubik"/>
              </w:rPr>
              <w:t>4.6</w:t>
            </w:r>
          </w:p>
        </w:tc>
      </w:tr>
      <w:tr w:rsidR="0039134E" w:rsidRPr="00985A5E" w:rsidTr="00F01D58">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rsidR="0039134E" w:rsidRPr="00985A5E" w:rsidRDefault="0039134E" w:rsidP="00F01D58">
            <w:pPr>
              <w:jc w:val="both"/>
              <w:rPr>
                <w:rFonts w:ascii="Rubik" w:hAnsi="Rubik" w:cs="Rubik"/>
                <w:b/>
              </w:rPr>
            </w:pPr>
          </w:p>
        </w:tc>
      </w:tr>
      <w:tr w:rsidR="0039134E" w:rsidRPr="00985A5E" w:rsidTr="00F01D58">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rPr>
            </w:pPr>
            <w:r w:rsidRPr="00985A5E">
              <w:rPr>
                <w:rFonts w:ascii="Rubik" w:hAnsi="Rubik" w:cs="Rubik"/>
              </w:rPr>
              <w:t>93</w:t>
            </w:r>
          </w:p>
        </w:tc>
      </w:tr>
      <w:tr w:rsidR="0039134E" w:rsidRPr="00985A5E" w:rsidTr="00F01D58">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rPr>
            </w:pPr>
            <w:r w:rsidRPr="00985A5E">
              <w:rPr>
                <w:rFonts w:ascii="Rubik" w:hAnsi="Rubik" w:cs="Rubik"/>
              </w:rPr>
              <w:t>95</w:t>
            </w:r>
          </w:p>
        </w:tc>
      </w:tr>
      <w:tr w:rsidR="0039134E" w:rsidRPr="00985A5E" w:rsidTr="00F01D58">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rsidR="0039134E" w:rsidRPr="00985A5E" w:rsidRDefault="0039134E" w:rsidP="00F01D58">
            <w:pPr>
              <w:jc w:val="both"/>
              <w:rPr>
                <w:rFonts w:ascii="Rubik" w:hAnsi="Rubik" w:cs="Rubik"/>
                <w:b/>
              </w:rPr>
            </w:pPr>
          </w:p>
        </w:tc>
      </w:tr>
      <w:tr w:rsidR="0039134E" w:rsidRPr="00985A5E" w:rsidTr="00F01D58">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lastRenderedPageBreak/>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rPr>
            </w:pPr>
            <w:r w:rsidRPr="00985A5E">
              <w:rPr>
                <w:rFonts w:ascii="Rubik" w:hAnsi="Rubik" w:cs="Rubik"/>
              </w:rPr>
              <w:t>235</w:t>
            </w:r>
          </w:p>
        </w:tc>
      </w:tr>
      <w:tr w:rsidR="0039134E" w:rsidRPr="00985A5E" w:rsidTr="00F01D58">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p>
        </w:tc>
      </w:tr>
      <w:tr w:rsidR="0039134E" w:rsidRPr="00985A5E" w:rsidTr="00F01D58">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b/>
              </w:rPr>
            </w:pPr>
            <w:r w:rsidRPr="00985A5E">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sidRPr="00985A5E">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rPr>
            </w:pPr>
            <w:r w:rsidRPr="00985A5E">
              <w:rPr>
                <w:rFonts w:ascii="Rubik" w:hAnsi="Rubik" w:cs="Rubik"/>
              </w:rPr>
              <w:t>250</w:t>
            </w:r>
          </w:p>
        </w:tc>
      </w:tr>
      <w:tr w:rsidR="0039134E" w:rsidRPr="00985A5E" w:rsidTr="00F01D58">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39134E" w:rsidRPr="00985A5E" w:rsidRDefault="0039134E" w:rsidP="00F01D58">
            <w:pPr>
              <w:jc w:val="center"/>
              <w:rPr>
                <w:rFonts w:ascii="Rubik" w:hAnsi="Rubik" w:cs="Rubik"/>
                <w:b/>
              </w:rPr>
            </w:pPr>
            <w:r w:rsidRPr="00985A5E">
              <w:rPr>
                <w:rFonts w:ascii="Rubik" w:hAnsi="Rubik" w:cs="Rubik"/>
                <w:b/>
              </w:rPr>
              <w:t>*Tope Máximo Combinado = (Trabajadores) X 10% + (Ventas Anuales) X 90%</w:t>
            </w:r>
          </w:p>
        </w:tc>
      </w:tr>
    </w:tbl>
    <w:p w:rsidR="0039134E" w:rsidRPr="00985A5E" w:rsidRDefault="0039134E" w:rsidP="0039134E">
      <w:pPr>
        <w:jc w:val="both"/>
        <w:rPr>
          <w:rFonts w:ascii="Rubik" w:eastAsia="Times New Roman" w:hAnsi="Rubik" w:cs="Rubik"/>
          <w:noProof/>
          <w:lang w:val="es-ES" w:eastAsia="es-MX"/>
        </w:rPr>
      </w:pPr>
    </w:p>
    <w:p w:rsidR="0039134E" w:rsidRPr="00985A5E" w:rsidRDefault="0039134E" w:rsidP="0039134E">
      <w:pPr>
        <w:rPr>
          <w:rFonts w:ascii="Rubik" w:eastAsia="Times New Roman" w:hAnsi="Rubik" w:cs="Rubik"/>
          <w:noProof/>
          <w:lang w:eastAsia="es-MX"/>
        </w:rPr>
      </w:pPr>
      <w:r w:rsidRPr="00985A5E">
        <w:rPr>
          <w:rFonts w:ascii="Rubik" w:eastAsia="Times New Roman" w:hAnsi="Rubik" w:cs="Rubik"/>
          <w:noProof/>
          <w:lang w:eastAsia="es-MX"/>
        </w:rPr>
        <w:t xml:space="preserve">Puerto Vallarta, Jalisco; a </w:t>
      </w:r>
      <w:r w:rsidRPr="00985A5E">
        <w:rPr>
          <w:rFonts w:ascii="Rubik" w:eastAsia="Times New Roman" w:hAnsi="Rubik" w:cs="Rubik"/>
          <w:b/>
          <w:noProof/>
          <w:lang w:eastAsia="es-MX"/>
        </w:rPr>
        <w:t>“</w:t>
      </w:r>
      <w:r w:rsidRPr="00985A5E">
        <w:rPr>
          <w:rFonts w:ascii="Rubik" w:eastAsia="Times New Roman" w:hAnsi="Rubik" w:cs="Rubik"/>
          <w:b/>
          <w:noProof/>
          <w:u w:val="single"/>
          <w:lang w:eastAsia="es-MX"/>
        </w:rPr>
        <w:t>FECHA DE CONVOCATORÍA”.</w:t>
      </w: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b/>
          <w:noProof/>
          <w:lang w:eastAsia="es-MX"/>
        </w:rPr>
      </w:pPr>
    </w:p>
    <w:p w:rsidR="0039134E" w:rsidRPr="00985A5E" w:rsidRDefault="0039134E" w:rsidP="0039134E">
      <w:pPr>
        <w:jc w:val="center"/>
        <w:rPr>
          <w:rFonts w:ascii="Rubik" w:hAnsi="Rubik" w:cs="Rubik"/>
          <w:noProof/>
          <w:lang w:eastAsia="es-MX"/>
        </w:rPr>
      </w:pPr>
      <w:r w:rsidRPr="00985A5E">
        <w:rPr>
          <w:rFonts w:ascii="Rubik" w:hAnsi="Rubik" w:cs="Rubik"/>
          <w:b/>
          <w:noProof/>
          <w:lang w:eastAsia="es-MX"/>
        </w:rPr>
        <w:lastRenderedPageBreak/>
        <w:t>ANEXO 1</w:t>
      </w:r>
    </w:p>
    <w:p w:rsidR="0039134E" w:rsidRPr="00985A5E" w:rsidRDefault="0039134E" w:rsidP="0039134E">
      <w:pPr>
        <w:jc w:val="center"/>
        <w:rPr>
          <w:rFonts w:ascii="Rubik" w:hAnsi="Rubik" w:cs="Rubik"/>
          <w:b/>
        </w:rPr>
      </w:pPr>
      <w:bookmarkStart w:id="7" w:name="_Hlk42672228"/>
      <w:r w:rsidRPr="00985A5E">
        <w:rPr>
          <w:rFonts w:ascii="Rubik" w:hAnsi="Rubik" w:cs="Rubik"/>
          <w:noProof/>
          <w:lang w:eastAsia="es-MX"/>
        </w:rPr>
        <w:t>“</w:t>
      </w:r>
      <w:r w:rsidRPr="00985A5E">
        <w:rPr>
          <w:rFonts w:ascii="Rubik" w:hAnsi="Rubik" w:cs="Rubik"/>
          <w:b/>
        </w:rPr>
        <w:t>SÍNTESIS ESPECÍFICA DE LAS BASES DE LICITACIÓN”</w:t>
      </w:r>
    </w:p>
    <w:bookmarkEnd w:id="7"/>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b/>
          <w:u w:val="single"/>
        </w:rPr>
      </w:pPr>
      <w:r w:rsidRPr="00985A5E">
        <w:rPr>
          <w:rFonts w:ascii="Rubik" w:hAnsi="Rubik" w:cs="Rubik"/>
          <w:b/>
          <w:u w:val="single"/>
        </w:rPr>
        <w:t>Para los fines de estas bases, se entenderá por:</w:t>
      </w:r>
    </w:p>
    <w:p w:rsidR="0039134E" w:rsidRPr="00985A5E" w:rsidRDefault="0039134E" w:rsidP="0039134E">
      <w:pPr>
        <w:jc w:val="both"/>
        <w:rPr>
          <w:rFonts w:ascii="Rubik" w:hAnsi="Rubik" w:cs="Rubik"/>
        </w:rPr>
      </w:pPr>
    </w:p>
    <w:p w:rsidR="0039134E" w:rsidRPr="00985A5E" w:rsidRDefault="0039134E" w:rsidP="0039134E">
      <w:pPr>
        <w:numPr>
          <w:ilvl w:val="0"/>
          <w:numId w:val="22"/>
        </w:numPr>
        <w:contextualSpacing/>
        <w:jc w:val="both"/>
        <w:rPr>
          <w:rFonts w:ascii="Rubik" w:hAnsi="Rubik" w:cs="Rubik"/>
          <w:b/>
          <w:noProof/>
          <w:lang w:eastAsia="es-MX"/>
        </w:rPr>
      </w:pPr>
      <w:bookmarkStart w:id="8" w:name="_Hlk8217058"/>
      <w:bookmarkStart w:id="9" w:name="_Hlk8203078"/>
      <w:r w:rsidRPr="00985A5E">
        <w:rPr>
          <w:rFonts w:ascii="Rubik" w:hAnsi="Rubik" w:cs="Rubik"/>
          <w:b/>
          <w:noProof/>
          <w:u w:val="single"/>
          <w:lang w:eastAsia="es-MX"/>
        </w:rPr>
        <w:t>“FECHA DE CONVOCATORÍA”</w:t>
      </w:r>
      <w:bookmarkEnd w:id="8"/>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0</w:t>
      </w:r>
      <w:r w:rsidR="00F01D58">
        <w:rPr>
          <w:rFonts w:ascii="Rubik" w:hAnsi="Rubik" w:cs="Rubik"/>
          <w:noProof/>
          <w:lang w:eastAsia="es-MX"/>
        </w:rPr>
        <w:t>4</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w:t>
      </w:r>
    </w:p>
    <w:p w:rsidR="0039134E" w:rsidRPr="00985A5E" w:rsidRDefault="0039134E" w:rsidP="0039134E">
      <w:pPr>
        <w:numPr>
          <w:ilvl w:val="0"/>
          <w:numId w:val="22"/>
        </w:numPr>
        <w:contextualSpacing/>
        <w:jc w:val="both"/>
        <w:rPr>
          <w:rFonts w:ascii="Rubik" w:hAnsi="Rubik" w:cs="Rubik"/>
          <w:noProof/>
          <w:lang w:eastAsia="es-MX"/>
        </w:rPr>
      </w:pPr>
      <w:r w:rsidRPr="00985A5E">
        <w:rPr>
          <w:rFonts w:ascii="Rubik" w:hAnsi="Rubik" w:cs="Rubik"/>
          <w:b/>
          <w:u w:val="single"/>
        </w:rPr>
        <w:t xml:space="preserve"> “ÁMBITO DE LA LICITACIÓN”.-</w:t>
      </w:r>
      <w:bookmarkEnd w:id="9"/>
      <w:r w:rsidRPr="00985A5E">
        <w:rPr>
          <w:rFonts w:ascii="Rubik" w:hAnsi="Rubik" w:cs="Rubik"/>
          <w:b/>
        </w:rPr>
        <w:t xml:space="preserve"> </w:t>
      </w:r>
      <w:bookmarkStart w:id="10" w:name="_Hlk8203093"/>
      <w:r w:rsidRPr="00985A5E">
        <w:rPr>
          <w:rFonts w:ascii="Rubik" w:hAnsi="Rubik" w:cs="Rubik"/>
        </w:rPr>
        <w:t xml:space="preserve"> MUNICIPAL</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u w:val="single"/>
        </w:rPr>
        <w:t>“TIPO DE LICITACIÓN”</w:t>
      </w:r>
      <w:bookmarkEnd w:id="10"/>
      <w:r w:rsidRPr="00985A5E">
        <w:rPr>
          <w:rFonts w:ascii="Rubik" w:hAnsi="Rubik" w:cs="Rubik"/>
          <w:b/>
          <w:u w:val="single"/>
        </w:rPr>
        <w:t>.-</w:t>
      </w:r>
      <w:r w:rsidRPr="00985A5E">
        <w:rPr>
          <w:rFonts w:ascii="Rubik" w:hAnsi="Rubik" w:cs="Rubik"/>
        </w:rPr>
        <w:t xml:space="preserve"> ORDINARIA SIN</w:t>
      </w:r>
      <w:r w:rsidRPr="00985A5E">
        <w:rPr>
          <w:rFonts w:ascii="Rubik" w:hAnsi="Rubik" w:cs="Rubik"/>
          <w:noProof/>
          <w:lang w:eastAsia="es-MX"/>
        </w:rPr>
        <w:t xml:space="preserve"> CONCURRENCIA</w:t>
      </w:r>
    </w:p>
    <w:p w:rsidR="0039134E" w:rsidRPr="00985A5E" w:rsidRDefault="0039134E" w:rsidP="0039134E">
      <w:pPr>
        <w:numPr>
          <w:ilvl w:val="0"/>
          <w:numId w:val="22"/>
        </w:numPr>
        <w:contextualSpacing/>
        <w:jc w:val="both"/>
        <w:rPr>
          <w:rFonts w:ascii="Rubik" w:hAnsi="Rubik" w:cs="Rubik"/>
          <w:b/>
          <w:noProof/>
          <w:lang w:eastAsia="es-MX"/>
        </w:rPr>
      </w:pPr>
      <w:bookmarkStart w:id="11" w:name="_Hlk8203100"/>
      <w:bookmarkStart w:id="12" w:name="_Hlk8203000"/>
      <w:r w:rsidRPr="00985A5E">
        <w:rPr>
          <w:rFonts w:ascii="Rubik" w:hAnsi="Rubik" w:cs="Rubik"/>
          <w:b/>
          <w:u w:val="single"/>
        </w:rPr>
        <w:t>“NÚMERO DE LICITACIÓN”</w:t>
      </w:r>
      <w:bookmarkEnd w:id="11"/>
      <w:r w:rsidRPr="00985A5E">
        <w:rPr>
          <w:rFonts w:ascii="Rubik" w:hAnsi="Rubik" w:cs="Rubik"/>
          <w:b/>
          <w:u w:val="single"/>
        </w:rPr>
        <w:t>.-</w:t>
      </w:r>
      <w:r w:rsidRPr="00985A5E">
        <w:rPr>
          <w:rFonts w:ascii="Rubik" w:hAnsi="Rubik" w:cs="Rubik"/>
        </w:rPr>
        <w:t xml:space="preserve"> </w:t>
      </w:r>
      <w:bookmarkStart w:id="13" w:name="_Hlk8203138"/>
      <w:bookmarkEnd w:id="12"/>
      <w:r w:rsidRPr="00985A5E">
        <w:rPr>
          <w:rFonts w:ascii="Rubik" w:hAnsi="Rubik" w:cs="Rubik"/>
        </w:rPr>
        <w:t>LPMSC/</w:t>
      </w:r>
      <w:r>
        <w:rPr>
          <w:rFonts w:ascii="Rubik" w:hAnsi="Rubik" w:cs="Rubik"/>
        </w:rPr>
        <w:t>3</w:t>
      </w:r>
      <w:r w:rsidR="00F01D58">
        <w:rPr>
          <w:rFonts w:ascii="Rubik" w:hAnsi="Rubik" w:cs="Rubik"/>
        </w:rPr>
        <w:t>4</w:t>
      </w:r>
      <w:r w:rsidRPr="00985A5E">
        <w:rPr>
          <w:rFonts w:ascii="Rubik" w:hAnsi="Rubik" w:cs="Rubik"/>
        </w:rPr>
        <w:t>/2</w:t>
      </w:r>
      <w:r>
        <w:rPr>
          <w:rFonts w:ascii="Rubik" w:hAnsi="Rubik" w:cs="Rubik"/>
        </w:rPr>
        <w:t>882/2026</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“BIEN Y/O SERVICIO A ADQUIRIR</w:t>
      </w:r>
      <w:r w:rsidRPr="00985A5E">
        <w:rPr>
          <w:rFonts w:ascii="Rubik" w:hAnsi="Rubik" w:cs="Rubik"/>
          <w:noProof/>
          <w:u w:val="single"/>
          <w:lang w:eastAsia="es-MX"/>
        </w:rPr>
        <w:t>”</w:t>
      </w:r>
      <w:bookmarkEnd w:id="13"/>
      <w:r w:rsidRPr="00985A5E">
        <w:rPr>
          <w:rFonts w:ascii="Rubik" w:hAnsi="Rubik" w:cs="Rubik"/>
          <w:noProof/>
          <w:u w:val="single"/>
          <w:lang w:eastAsia="es-MX"/>
        </w:rPr>
        <w:t>.-</w:t>
      </w:r>
      <w:r w:rsidRPr="00985A5E">
        <w:rPr>
          <w:rFonts w:ascii="Rubik" w:hAnsi="Rubik" w:cs="Rubik"/>
          <w:noProof/>
          <w:lang w:eastAsia="es-MX"/>
        </w:rPr>
        <w:t xml:space="preserve"> </w:t>
      </w:r>
      <w:r>
        <w:rPr>
          <w:rFonts w:ascii="Rubik" w:hAnsi="Rubik" w:cs="Rubik"/>
          <w:noProof/>
          <w:lang w:eastAsia="es-MX"/>
        </w:rPr>
        <w:t xml:space="preserve">UNIFORMES </w:t>
      </w:r>
      <w:r w:rsidR="00F01D58">
        <w:rPr>
          <w:rFonts w:ascii="Rubik" w:hAnsi="Rubik" w:cs="Rubik"/>
          <w:noProof/>
          <w:lang w:eastAsia="es-MX"/>
        </w:rPr>
        <w:t>PARA EL PERSONAL</w:t>
      </w:r>
      <w:r w:rsidRPr="00985A5E">
        <w:rPr>
          <w:rFonts w:ascii="Rubik" w:hAnsi="Rubik" w:cs="Rubik"/>
          <w:noProof/>
          <w:lang w:eastAsia="es-MX"/>
        </w:rPr>
        <w:t xml:space="preserve"> DE ACUERDO AL </w:t>
      </w:r>
      <w:r w:rsidRPr="00985A5E">
        <w:rPr>
          <w:rFonts w:ascii="Rubik" w:hAnsi="Rubik" w:cs="Rubik"/>
          <w:bCs/>
          <w:noProof/>
          <w:lang w:eastAsia="es-MX"/>
        </w:rPr>
        <w:t>ANEXO 3</w:t>
      </w:r>
      <w:r w:rsidRPr="00985A5E">
        <w:rPr>
          <w:rFonts w:ascii="Rubik" w:hAnsi="Rubik" w:cs="Rubik"/>
          <w:noProof/>
          <w:lang w:eastAsia="es-MX"/>
        </w:rPr>
        <w:t xml:space="preserve"> DE LAS BASES.</w:t>
      </w:r>
    </w:p>
    <w:p w:rsidR="0039134E" w:rsidRPr="00985A5E" w:rsidRDefault="0039134E" w:rsidP="0039134E">
      <w:pPr>
        <w:numPr>
          <w:ilvl w:val="0"/>
          <w:numId w:val="22"/>
        </w:numPr>
        <w:contextualSpacing/>
        <w:jc w:val="both"/>
        <w:rPr>
          <w:rFonts w:ascii="Rubik" w:hAnsi="Rubik" w:cs="Rubik"/>
          <w:b/>
          <w:noProof/>
          <w:lang w:eastAsia="es-MX"/>
        </w:rPr>
      </w:pPr>
      <w:bookmarkStart w:id="14" w:name="_Hlk8203583"/>
      <w:r w:rsidRPr="00985A5E">
        <w:rPr>
          <w:rFonts w:ascii="Rubik" w:hAnsi="Rubik" w:cs="Rubik"/>
          <w:b/>
          <w:noProof/>
          <w:u w:val="single"/>
          <w:lang w:eastAsia="es-MX"/>
        </w:rPr>
        <w:t>“RECURSOS”.-</w:t>
      </w:r>
      <w:r w:rsidRPr="00985A5E">
        <w:rPr>
          <w:rFonts w:ascii="Rubik" w:hAnsi="Rubik" w:cs="Rubik"/>
          <w:b/>
          <w:noProof/>
          <w:lang w:eastAsia="es-MX"/>
        </w:rPr>
        <w:t xml:space="preserve"> </w:t>
      </w:r>
      <w:bookmarkEnd w:id="14"/>
      <w:r w:rsidRPr="00985A5E">
        <w:rPr>
          <w:rFonts w:ascii="Rubik" w:hAnsi="Rubik" w:cs="Rubik"/>
          <w:noProof/>
          <w:lang w:eastAsia="es-MX"/>
        </w:rPr>
        <w:t>PROPIOS</w:t>
      </w:r>
    </w:p>
    <w:p w:rsidR="0039134E" w:rsidRPr="00985A5E" w:rsidRDefault="0039134E" w:rsidP="0039134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“PARTIDA COG”.-</w:t>
      </w:r>
      <w:r w:rsidRPr="00985A5E">
        <w:rPr>
          <w:rFonts w:ascii="Rubik" w:hAnsi="Rubik" w:cs="Rubik"/>
          <w:b/>
          <w:noProof/>
          <w:lang w:eastAsia="es-MX"/>
        </w:rPr>
        <w:t xml:space="preserve"> </w:t>
      </w:r>
      <w:r w:rsidRPr="00985A5E">
        <w:rPr>
          <w:rFonts w:ascii="Rubik" w:hAnsi="Rubik" w:cs="Rubik"/>
          <w:noProof/>
          <w:lang w:eastAsia="es-MX"/>
        </w:rPr>
        <w:t xml:space="preserve"> 271001</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“VISITA DE CAMPO”.-</w:t>
      </w:r>
      <w:r w:rsidRPr="00985A5E">
        <w:rPr>
          <w:rFonts w:ascii="Rubik" w:hAnsi="Rubik" w:cs="Rubik"/>
          <w:b/>
          <w:noProof/>
          <w:lang w:eastAsia="es-MX"/>
        </w:rPr>
        <w:t xml:space="preserve"> </w:t>
      </w:r>
      <w:r w:rsidRPr="00985A5E">
        <w:rPr>
          <w:rFonts w:ascii="Rubik" w:hAnsi="Rubik" w:cs="Rubik"/>
          <w:noProof/>
          <w:lang w:eastAsia="es-MX"/>
        </w:rPr>
        <w:t>NO APLICA</w:t>
      </w:r>
    </w:p>
    <w:p w:rsidR="0039134E" w:rsidRPr="00985A5E" w:rsidRDefault="0039134E" w:rsidP="0039134E">
      <w:pPr>
        <w:numPr>
          <w:ilvl w:val="0"/>
          <w:numId w:val="22"/>
        </w:numPr>
        <w:contextualSpacing/>
        <w:jc w:val="both"/>
        <w:rPr>
          <w:rFonts w:ascii="Rubik" w:hAnsi="Rubik" w:cs="Rubik"/>
          <w:b/>
          <w:noProof/>
          <w:lang w:eastAsia="es-MX"/>
        </w:rPr>
      </w:pPr>
      <w:bookmarkStart w:id="15" w:name="_Hlk8207638"/>
      <w:r w:rsidRPr="00985A5E">
        <w:rPr>
          <w:rFonts w:ascii="Rubik" w:hAnsi="Rubik" w:cs="Rubik"/>
          <w:b/>
          <w:noProof/>
          <w:u w:val="single"/>
          <w:lang w:eastAsia="es-MX"/>
        </w:rPr>
        <w:t>“PRUEBA DE JARRAS”</w:t>
      </w:r>
      <w:bookmarkEnd w:id="15"/>
      <w:r w:rsidRPr="00985A5E">
        <w:rPr>
          <w:rFonts w:ascii="Rubik" w:hAnsi="Rubik" w:cs="Rubik"/>
          <w:b/>
          <w:noProof/>
          <w:u w:val="single"/>
          <w:lang w:eastAsia="es-MX"/>
        </w:rPr>
        <w:t>.-</w:t>
      </w:r>
      <w:r w:rsidRPr="00985A5E">
        <w:rPr>
          <w:rFonts w:ascii="Rubik" w:hAnsi="Rubik" w:cs="Rubik"/>
          <w:noProof/>
          <w:lang w:eastAsia="es-MX"/>
        </w:rPr>
        <w:t xml:space="preserve"> NO APLICA</w:t>
      </w:r>
    </w:p>
    <w:p w:rsidR="0039134E" w:rsidRPr="00985A5E" w:rsidRDefault="0039134E" w:rsidP="0039134E">
      <w:pPr>
        <w:numPr>
          <w:ilvl w:val="0"/>
          <w:numId w:val="22"/>
        </w:numPr>
        <w:contextualSpacing/>
        <w:jc w:val="both"/>
        <w:rPr>
          <w:rFonts w:ascii="Rubik" w:hAnsi="Rubik" w:cs="Rubik"/>
          <w:b/>
          <w:noProof/>
          <w:lang w:eastAsia="es-MX"/>
        </w:rPr>
      </w:pPr>
      <w:r>
        <w:rPr>
          <w:rFonts w:ascii="Rubik" w:hAnsi="Rubik" w:cs="Rubik"/>
          <w:b/>
          <w:noProof/>
          <w:u w:val="single"/>
          <w:lang w:eastAsia="es-MX"/>
        </w:rPr>
        <w:t xml:space="preserve"> “MUESTRAS</w:t>
      </w:r>
      <w:r w:rsidRPr="00985A5E">
        <w:rPr>
          <w:rFonts w:ascii="Rubik" w:hAnsi="Rubik" w:cs="Rubik"/>
          <w:noProof/>
          <w:u w:val="single"/>
          <w:lang w:eastAsia="es-MX"/>
        </w:rPr>
        <w:t>”.-</w:t>
      </w:r>
      <w:r w:rsidRPr="00985A5E">
        <w:rPr>
          <w:rFonts w:ascii="Rubik" w:hAnsi="Rubik" w:cs="Rubik"/>
          <w:noProof/>
          <w:lang w:eastAsia="es-MX"/>
        </w:rPr>
        <w:t xml:space="preserve"> Los</w:t>
      </w:r>
      <w:r>
        <w:rPr>
          <w:rFonts w:ascii="Rubik" w:hAnsi="Rubik" w:cs="Rubik"/>
          <w:noProof/>
          <w:lang w:eastAsia="es-MX"/>
        </w:rPr>
        <w:t xml:space="preserve"> licitantes participantes deberán presentar muestras fí</w:t>
      </w:r>
      <w:r w:rsidRPr="00985A5E">
        <w:rPr>
          <w:rFonts w:ascii="Rubik" w:hAnsi="Rubik" w:cs="Rubik"/>
          <w:noProof/>
          <w:lang w:eastAsia="es-MX"/>
        </w:rPr>
        <w:t xml:space="preserve">sicas con las caracteristicas requeridas en el anexo 3 del total de las  partidas mencionadas, el dia </w:t>
      </w:r>
      <w:r>
        <w:rPr>
          <w:rFonts w:ascii="Rubik" w:hAnsi="Rubik" w:cs="Rubik"/>
          <w:noProof/>
          <w:lang w:eastAsia="es-MX"/>
        </w:rPr>
        <w:t xml:space="preserve">06 de noviembre de 2026 a las </w:t>
      </w:r>
      <w:r w:rsidR="00F01D58">
        <w:rPr>
          <w:rFonts w:ascii="Rubik" w:hAnsi="Rubik" w:cs="Rubik"/>
          <w:noProof/>
          <w:lang w:eastAsia="es-MX"/>
        </w:rPr>
        <w:t>10</w:t>
      </w:r>
      <w:r>
        <w:rPr>
          <w:rFonts w:ascii="Rubik" w:hAnsi="Rubik" w:cs="Rubik"/>
          <w:noProof/>
          <w:lang w:eastAsia="es-MX"/>
        </w:rPr>
        <w:t>:</w:t>
      </w:r>
      <w:r w:rsidR="00F01D58">
        <w:rPr>
          <w:rFonts w:ascii="Rubik" w:hAnsi="Rubik" w:cs="Rubik"/>
          <w:noProof/>
          <w:lang w:eastAsia="es-MX"/>
        </w:rPr>
        <w:t>0</w:t>
      </w:r>
      <w:r>
        <w:rPr>
          <w:rFonts w:ascii="Rubik" w:hAnsi="Rubik" w:cs="Rubik"/>
          <w:noProof/>
          <w:lang w:eastAsia="es-MX"/>
        </w:rPr>
        <w:t>0 am, en las oficinas de SEAPAL VALLARTA</w:t>
      </w:r>
      <w:r w:rsidRPr="00F110F0">
        <w:rPr>
          <w:rFonts w:ascii="Rubik" w:hAnsi="Rubik" w:cs="Rubik"/>
          <w:noProof/>
          <w:lang w:eastAsia="es-MX"/>
        </w:rPr>
        <w:t xml:space="preserve"> </w:t>
      </w:r>
      <w:r w:rsidRPr="00985A5E">
        <w:rPr>
          <w:rFonts w:ascii="Rubik" w:hAnsi="Rubik" w:cs="Rubik"/>
          <w:noProof/>
          <w:lang w:eastAsia="es-MX"/>
        </w:rPr>
        <w:t>ubicada en la avenida Francisco Villa s/n, esquina con calle Manuel Ávila Camacho, colonia Lázaro Cárdenas, C. P. 48330, en la ciudad de Puerto Vallarta, Jalisco</w:t>
      </w:r>
      <w:r>
        <w:rPr>
          <w:rFonts w:ascii="Rubik" w:hAnsi="Rubik" w:cs="Rubik"/>
          <w:noProof/>
          <w:lang w:eastAsia="es-MX"/>
        </w:rPr>
        <w:t xml:space="preserve">, </w:t>
      </w:r>
      <w:r w:rsidRPr="00985A5E">
        <w:rPr>
          <w:rFonts w:ascii="Rubik" w:hAnsi="Rubik" w:cs="Rubik"/>
          <w:noProof/>
          <w:lang w:eastAsia="es-MX"/>
        </w:rPr>
        <w:t>en caso de no presentar las muestras será motivo de descalifiación inmediata.</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 “JUNTA ACLARATORIA”.-</w:t>
      </w:r>
      <w:r w:rsidRPr="00985A5E">
        <w:rPr>
          <w:rFonts w:ascii="Rubik" w:hAnsi="Rubik" w:cs="Rubik"/>
          <w:noProof/>
          <w:lang w:eastAsia="es-MX"/>
        </w:rPr>
        <w:t xml:space="preserve"> </w:t>
      </w:r>
      <w:r>
        <w:rPr>
          <w:rFonts w:ascii="Rubik" w:hAnsi="Rubik" w:cs="Rubik"/>
          <w:noProof/>
          <w:lang w:eastAsia="es-MX"/>
        </w:rPr>
        <w:t>11</w:t>
      </w:r>
      <w:r w:rsidRPr="00985A5E">
        <w:rPr>
          <w:rFonts w:ascii="Rubik" w:hAnsi="Rubik" w:cs="Rubik"/>
          <w:noProof/>
          <w:lang w:eastAsia="es-MX"/>
        </w:rPr>
        <w:t xml:space="preserve"> de </w:t>
      </w:r>
      <w:r>
        <w:rPr>
          <w:rFonts w:ascii="Rubik" w:hAnsi="Rubik" w:cs="Rubik"/>
          <w:noProof/>
          <w:lang w:eastAsia="es-MX"/>
        </w:rPr>
        <w:t>noviembre del 2026</w:t>
      </w:r>
      <w:r w:rsidRPr="00985A5E">
        <w:rPr>
          <w:rFonts w:ascii="Rubik" w:hAnsi="Rubik" w:cs="Rubik"/>
          <w:noProof/>
          <w:lang w:eastAsia="es-MX"/>
        </w:rPr>
        <w:t>, a las 1</w:t>
      </w:r>
      <w:r w:rsidR="00F01D58">
        <w:rPr>
          <w:rFonts w:ascii="Rubik" w:hAnsi="Rubik" w:cs="Rubik"/>
          <w:noProof/>
          <w:lang w:eastAsia="es-MX"/>
        </w:rPr>
        <w:t>1</w:t>
      </w:r>
      <w:r w:rsidRPr="00985A5E">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39134E" w:rsidRPr="00985A5E" w:rsidRDefault="0039134E" w:rsidP="0039134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w:t>
      </w:r>
      <w:bookmarkStart w:id="16" w:name="_Hlk8216076"/>
      <w:r w:rsidRPr="00985A5E">
        <w:rPr>
          <w:rFonts w:ascii="Rubik" w:hAnsi="Rubik" w:cs="Rubik"/>
          <w:b/>
          <w:noProof/>
          <w:u w:val="single"/>
          <w:lang w:eastAsia="es-MX"/>
        </w:rPr>
        <w:t>ACTO DE PRESENTACIÓN Y APERTURA</w:t>
      </w:r>
      <w:bookmarkEnd w:id="16"/>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7</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sidR="00F01D58">
        <w:rPr>
          <w:rFonts w:ascii="Rubik" w:hAnsi="Rubik" w:cs="Rubik"/>
          <w:noProof/>
          <w:lang w:eastAsia="es-MX"/>
        </w:rPr>
        <w:t>1</w:t>
      </w:r>
      <w:r w:rsidRPr="00985A5E">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noProof/>
          <w:lang w:eastAsia="es-MX"/>
        </w:rPr>
        <w:t xml:space="preserve"> </w:t>
      </w:r>
      <w:r w:rsidRPr="00985A5E">
        <w:rPr>
          <w:rFonts w:ascii="Rubik" w:hAnsi="Rubik" w:cs="Rubik"/>
          <w:b/>
          <w:noProof/>
          <w:u w:val="single"/>
          <w:lang w:eastAsia="es-MX"/>
        </w:rPr>
        <w:t>“ACTO DE FALLO”.-</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sidR="00F01D58">
        <w:rPr>
          <w:rFonts w:ascii="Rubik" w:hAnsi="Rubik" w:cs="Rubik"/>
          <w:noProof/>
          <w:lang w:eastAsia="es-MX"/>
        </w:rPr>
        <w:t>1</w:t>
      </w:r>
      <w:r w:rsidRPr="00985A5E">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“TIPO DE </w:t>
      </w:r>
      <w:r w:rsidRPr="00985A5E">
        <w:rPr>
          <w:rFonts w:ascii="Rubik" w:hAnsi="Rubik" w:cs="Rubik"/>
          <w:b/>
          <w:u w:val="single"/>
        </w:rPr>
        <w:t>ADJUDICACION</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TOTAL</w:t>
      </w:r>
    </w:p>
    <w:p w:rsidR="0039134E" w:rsidRPr="00985A5E" w:rsidRDefault="0039134E" w:rsidP="0039134E">
      <w:pPr>
        <w:numPr>
          <w:ilvl w:val="0"/>
          <w:numId w:val="22"/>
        </w:numPr>
        <w:contextualSpacing/>
        <w:jc w:val="both"/>
        <w:rPr>
          <w:rFonts w:ascii="Rubik" w:hAnsi="Rubik" w:cs="Rubik"/>
          <w:b/>
          <w:noProof/>
          <w:lang w:eastAsia="es-MX"/>
        </w:rPr>
      </w:pPr>
      <w:bookmarkStart w:id="17" w:name="_Hlk8216778"/>
      <w:r w:rsidRPr="00985A5E">
        <w:rPr>
          <w:rFonts w:ascii="Rubik" w:hAnsi="Rubik" w:cs="Rubik"/>
          <w:b/>
          <w:noProof/>
          <w:u w:val="single"/>
          <w:lang w:eastAsia="es-MX"/>
        </w:rPr>
        <w:t>“</w:t>
      </w:r>
      <w:r w:rsidRPr="00985A5E">
        <w:rPr>
          <w:rFonts w:ascii="Rubik" w:hAnsi="Rubik" w:cs="Rubik"/>
          <w:b/>
          <w:u w:val="single"/>
        </w:rPr>
        <w:t>CRITERIOS DE EVALUACIÓN</w:t>
      </w:r>
      <w:r w:rsidRPr="00985A5E">
        <w:rPr>
          <w:rFonts w:ascii="Rubik" w:hAnsi="Rubik" w:cs="Rubik"/>
          <w:b/>
          <w:noProof/>
          <w:u w:val="single"/>
          <w:lang w:eastAsia="es-MX"/>
        </w:rPr>
        <w:t>”.</w:t>
      </w:r>
      <w:bookmarkEnd w:id="17"/>
      <w:r w:rsidRPr="00985A5E">
        <w:rPr>
          <w:rFonts w:ascii="Rubik" w:hAnsi="Rubik" w:cs="Rubik"/>
          <w:b/>
          <w:noProof/>
          <w:u w:val="single"/>
          <w:lang w:eastAsia="es-MX"/>
        </w:rPr>
        <w:t xml:space="preserve">- </w:t>
      </w:r>
      <w:r w:rsidRPr="00985A5E">
        <w:rPr>
          <w:rFonts w:ascii="Rubik" w:hAnsi="Rubik" w:cs="Rubik"/>
          <w:noProof/>
          <w:u w:val="single"/>
          <w:lang w:eastAsia="es-MX"/>
        </w:rPr>
        <w:t>Costo Beneficio</w:t>
      </w:r>
      <w:r w:rsidRPr="00985A5E">
        <w:rPr>
          <w:rFonts w:ascii="Rubik" w:hAnsi="Rubik" w:cs="Rubik"/>
          <w:noProof/>
          <w:lang w:eastAsia="es-MX"/>
        </w:rPr>
        <w:t xml:space="preserve">. </w:t>
      </w:r>
      <w:bookmarkStart w:id="18" w:name="_Hlk8216912"/>
    </w:p>
    <w:p w:rsidR="0039134E" w:rsidRPr="008325F0" w:rsidRDefault="0039134E" w:rsidP="0039134E">
      <w:pPr>
        <w:numPr>
          <w:ilvl w:val="0"/>
          <w:numId w:val="22"/>
        </w:numPr>
        <w:contextualSpacing/>
        <w:jc w:val="both"/>
        <w:rPr>
          <w:rFonts w:ascii="Rubik" w:hAnsi="Rubik" w:cs="Rubik"/>
          <w:b/>
          <w:noProof/>
          <w:lang w:eastAsia="es-MX"/>
        </w:rPr>
      </w:pPr>
      <w:r w:rsidRPr="008325F0">
        <w:rPr>
          <w:rFonts w:ascii="Rubik" w:hAnsi="Rubik" w:cs="Rubik"/>
          <w:b/>
          <w:noProof/>
          <w:u w:val="single"/>
          <w:lang w:eastAsia="es-MX"/>
        </w:rPr>
        <w:t>“</w:t>
      </w:r>
      <w:bookmarkEnd w:id="18"/>
      <w:r w:rsidRPr="008325F0">
        <w:rPr>
          <w:rFonts w:ascii="Rubik" w:hAnsi="Rubik" w:cs="Rubik"/>
          <w:b/>
          <w:noProof/>
          <w:u w:val="single"/>
          <w:lang w:eastAsia="es-MX"/>
        </w:rPr>
        <w:t>“ANTICIPO”.-</w:t>
      </w:r>
      <w:r w:rsidRPr="008325F0">
        <w:rPr>
          <w:rFonts w:ascii="Rubik" w:hAnsi="Rubik" w:cs="Rubik"/>
          <w:b/>
          <w:noProof/>
          <w:lang w:eastAsia="es-MX"/>
        </w:rPr>
        <w:t xml:space="preserve"> </w:t>
      </w:r>
      <w:r w:rsidRPr="008325F0">
        <w:rPr>
          <w:rFonts w:ascii="Rubik" w:hAnsi="Rubik" w:cs="Rubik"/>
          <w:noProof/>
          <w:lang w:eastAsia="es-MX"/>
        </w:rPr>
        <w:t>Para este procedimiento se considera un anticipo del 20%.</w:t>
      </w:r>
    </w:p>
    <w:p w:rsidR="0039134E" w:rsidRPr="008325F0" w:rsidRDefault="0039134E" w:rsidP="0039134E">
      <w:pPr>
        <w:pStyle w:val="Prrafodelista"/>
        <w:numPr>
          <w:ilvl w:val="0"/>
          <w:numId w:val="22"/>
        </w:numPr>
        <w:contextualSpacing w:val="0"/>
        <w:jc w:val="both"/>
        <w:rPr>
          <w:rFonts w:ascii="Rubik" w:hAnsi="Rubik" w:cs="Rubik"/>
          <w:noProof/>
          <w:lang w:eastAsia="es-MX"/>
        </w:rPr>
      </w:pPr>
      <w:r w:rsidRPr="008325F0">
        <w:rPr>
          <w:rFonts w:ascii="Rubik" w:hAnsi="Rubik" w:cs="Rubik"/>
          <w:b/>
          <w:noProof/>
          <w:u w:val="single"/>
          <w:lang w:eastAsia="es-MX"/>
        </w:rPr>
        <w:t>“CONDICIONES DE ENTREGA</w:t>
      </w:r>
      <w:r w:rsidRPr="008325F0">
        <w:rPr>
          <w:rFonts w:ascii="Rubik" w:hAnsi="Rubik" w:cs="Rubik"/>
          <w:noProof/>
          <w:lang w:eastAsia="es-MX"/>
        </w:rPr>
        <w:t xml:space="preserve"> La entrega total será en las oficinas del Almacén general, ubicado en calle Las Palmas 109, Fraccionamiento Vallarta Villas en Puerto Vallarta, Jalisco, en días hábiles de lunes a viernes de 8:00 a 15:00 horas.</w:t>
      </w:r>
    </w:p>
    <w:p w:rsidR="0039134E" w:rsidRPr="008325F0" w:rsidRDefault="0039134E" w:rsidP="0039134E">
      <w:pPr>
        <w:pStyle w:val="Prrafodelista"/>
        <w:numPr>
          <w:ilvl w:val="0"/>
          <w:numId w:val="22"/>
        </w:numPr>
        <w:jc w:val="both"/>
        <w:rPr>
          <w:rFonts w:ascii="Rubik" w:hAnsi="Rubik" w:cs="Rubik"/>
          <w:noProof/>
          <w:lang w:eastAsia="es-MX"/>
        </w:rPr>
      </w:pPr>
      <w:r w:rsidRPr="008325F0">
        <w:rPr>
          <w:rFonts w:ascii="Rubik" w:hAnsi="Rubik" w:cs="Rubik"/>
          <w:b/>
          <w:noProof/>
          <w:u w:val="single"/>
          <w:lang w:eastAsia="es-MX"/>
        </w:rPr>
        <w:t>“</w:t>
      </w:r>
      <w:r w:rsidRPr="008325F0">
        <w:rPr>
          <w:rFonts w:ascii="Rubik" w:hAnsi="Rubik" w:cs="Rubik"/>
          <w:b/>
          <w:u w:val="single"/>
        </w:rPr>
        <w:t>FORMA DE PAGO</w:t>
      </w:r>
      <w:r w:rsidRPr="008325F0">
        <w:rPr>
          <w:rFonts w:ascii="Rubik" w:hAnsi="Rubik" w:cs="Rubik"/>
          <w:b/>
          <w:noProof/>
          <w:u w:val="single"/>
          <w:lang w:eastAsia="es-MX"/>
        </w:rPr>
        <w:t>”.-</w:t>
      </w:r>
      <w:r w:rsidRPr="008325F0">
        <w:rPr>
          <w:rFonts w:ascii="Rubik" w:hAnsi="Rubik" w:cs="Rubik"/>
          <w:b/>
          <w:noProof/>
          <w:lang w:eastAsia="es-MX"/>
        </w:rPr>
        <w:t xml:space="preserve"> </w:t>
      </w:r>
      <w:r w:rsidRPr="008325F0">
        <w:rPr>
          <w:rFonts w:ascii="Rubik" w:hAnsi="Rubik" w:cs="Rubik"/>
          <w:noProof/>
          <w:lang w:eastAsia="es-MX"/>
        </w:rPr>
        <w:t xml:space="preserve">El pago se realizará en 2  exhibiciones. </w:t>
      </w:r>
    </w:p>
    <w:p w:rsidR="0039134E" w:rsidRPr="008325F0" w:rsidRDefault="0039134E" w:rsidP="0039134E">
      <w:pPr>
        <w:pStyle w:val="Prrafodelista"/>
        <w:numPr>
          <w:ilvl w:val="0"/>
          <w:numId w:val="22"/>
        </w:numPr>
        <w:jc w:val="both"/>
        <w:rPr>
          <w:rFonts w:ascii="Rubik" w:hAnsi="Rubik" w:cs="Rubik"/>
          <w:b/>
          <w:noProof/>
          <w:lang w:eastAsia="es-MX"/>
        </w:rPr>
      </w:pPr>
      <w:r w:rsidRPr="008325F0">
        <w:rPr>
          <w:rFonts w:ascii="Rubik" w:hAnsi="Rubik" w:cs="Rubik"/>
          <w:b/>
          <w:u w:val="single"/>
        </w:rPr>
        <w:lastRenderedPageBreak/>
        <w:t>“FECHA DE ENTREGA</w:t>
      </w:r>
      <w:r w:rsidRPr="008325F0">
        <w:rPr>
          <w:rFonts w:ascii="Rubik" w:hAnsi="Rubik" w:cs="Rubik"/>
          <w:b/>
          <w:noProof/>
          <w:lang w:eastAsia="es-MX"/>
        </w:rPr>
        <w:t>”.-</w:t>
      </w:r>
      <w:r w:rsidRPr="008325F0">
        <w:rPr>
          <w:rFonts w:ascii="Rubik" w:hAnsi="Rubik" w:cs="Rubik"/>
          <w:noProof/>
          <w:lang w:val="es-ES" w:eastAsia="es-MX"/>
        </w:rPr>
        <w:t xml:space="preserve"> La entrega total de las prendas será 15 dias naturales posteriores al fallo </w:t>
      </w:r>
    </w:p>
    <w:p w:rsidR="0039134E" w:rsidRPr="008325F0" w:rsidRDefault="0039134E" w:rsidP="0039134E">
      <w:pPr>
        <w:pStyle w:val="Prrafodelista"/>
        <w:numPr>
          <w:ilvl w:val="0"/>
          <w:numId w:val="22"/>
        </w:numPr>
        <w:jc w:val="both"/>
        <w:rPr>
          <w:rFonts w:ascii="Rubik" w:hAnsi="Rubik" w:cs="Rubik"/>
          <w:b/>
          <w:noProof/>
          <w:lang w:eastAsia="es-MX"/>
        </w:rPr>
      </w:pPr>
      <w:r w:rsidRPr="008325F0">
        <w:rPr>
          <w:rFonts w:ascii="Rubik" w:hAnsi="Rubik" w:cs="Rubik"/>
          <w:b/>
          <w:noProof/>
          <w:u w:val="single"/>
          <w:lang w:eastAsia="es-MX"/>
        </w:rPr>
        <w:t>“</w:t>
      </w:r>
      <w:bookmarkStart w:id="19" w:name="_Hlk8216684"/>
      <w:r w:rsidRPr="008325F0">
        <w:rPr>
          <w:rFonts w:ascii="Rubik" w:hAnsi="Rubik" w:cs="Rubik"/>
          <w:b/>
          <w:noProof/>
          <w:u w:val="single"/>
          <w:lang w:eastAsia="es-MX"/>
        </w:rPr>
        <w:t>MODALIDAD DE CONTRATO</w:t>
      </w:r>
      <w:bookmarkEnd w:id="19"/>
      <w:r w:rsidRPr="008325F0">
        <w:rPr>
          <w:rFonts w:ascii="Rubik" w:hAnsi="Rubik" w:cs="Rubik"/>
          <w:b/>
          <w:noProof/>
          <w:u w:val="single"/>
          <w:lang w:eastAsia="es-MX"/>
        </w:rPr>
        <w:t>”.-</w:t>
      </w:r>
      <w:r w:rsidRPr="008325F0">
        <w:rPr>
          <w:rFonts w:ascii="Rubik" w:hAnsi="Rubik" w:cs="Rubik"/>
          <w:noProof/>
          <w:lang w:eastAsia="es-MX"/>
        </w:rPr>
        <w:t xml:space="preserve"> CERRADO.</w:t>
      </w:r>
    </w:p>
    <w:p w:rsidR="0039134E" w:rsidRPr="00985A5E" w:rsidRDefault="0039134E" w:rsidP="0039134E">
      <w:pPr>
        <w:pStyle w:val="Prrafodelista"/>
        <w:numPr>
          <w:ilvl w:val="0"/>
          <w:numId w:val="22"/>
        </w:numPr>
        <w:jc w:val="both"/>
        <w:rPr>
          <w:rFonts w:ascii="Rubik" w:hAnsi="Rubik" w:cs="Rubik"/>
          <w:b/>
          <w:noProof/>
          <w:lang w:eastAsia="es-MX"/>
        </w:rPr>
      </w:pPr>
      <w:r w:rsidRPr="00985A5E">
        <w:rPr>
          <w:rFonts w:ascii="Rubik" w:hAnsi="Rubik" w:cs="Rubik"/>
          <w:b/>
          <w:noProof/>
          <w:u w:val="single"/>
          <w:lang w:eastAsia="es-MX"/>
        </w:rPr>
        <w:t>“</w:t>
      </w:r>
      <w:bookmarkStart w:id="20" w:name="_Hlk8216699"/>
      <w:r w:rsidRPr="00985A5E">
        <w:rPr>
          <w:rFonts w:ascii="Rubik" w:hAnsi="Rubik" w:cs="Rubik"/>
          <w:b/>
          <w:noProof/>
          <w:u w:val="single"/>
          <w:lang w:eastAsia="es-MX"/>
        </w:rPr>
        <w:t>TIPO DE CONTRATO”</w:t>
      </w:r>
      <w:bookmarkEnd w:id="20"/>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 xml:space="preserve">AQUISICIONES </w:t>
      </w:r>
    </w:p>
    <w:p w:rsidR="0039134E" w:rsidRPr="00985A5E" w:rsidRDefault="0039134E" w:rsidP="0039134E">
      <w:pPr>
        <w:numPr>
          <w:ilvl w:val="0"/>
          <w:numId w:val="22"/>
        </w:numPr>
        <w:contextualSpacing/>
        <w:jc w:val="both"/>
        <w:rPr>
          <w:rFonts w:ascii="Rubik" w:hAnsi="Rubik" w:cs="Rubik"/>
          <w:b/>
          <w:noProof/>
          <w:lang w:eastAsia="es-MX"/>
        </w:rPr>
      </w:pPr>
      <w:r w:rsidRPr="00985A5E">
        <w:rPr>
          <w:rFonts w:ascii="Rubik" w:hAnsi="Rubik" w:cs="Rubik"/>
          <w:b/>
          <w:bCs/>
          <w:noProof/>
          <w:u w:val="single"/>
          <w:lang w:eastAsia="es-MX"/>
        </w:rPr>
        <w:t>“GARANTIAS”</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Entrega de Garantias en terminos del punto 35 de las BASES denominado: GARANTÍAS, incluyendo carta garantia conforme al ANEXO 7 de las BASES y garantia mediante fianza, billete de deposito, cheque de caja o cheque certificado por la buena calidad, reparación de defectos, vicios ocultos y laboral correspondiente al 10% del importe del contrato con IVA; vigente por un año  posterior al termino del contrato.</w:t>
      </w:r>
    </w:p>
    <w:p w:rsidR="0039134E" w:rsidRPr="00985A5E" w:rsidRDefault="0039134E" w:rsidP="0039134E">
      <w:pPr>
        <w:ind w:left="360"/>
        <w:contextualSpacing/>
        <w:jc w:val="both"/>
        <w:rPr>
          <w:rFonts w:ascii="Rubik" w:hAnsi="Rubik" w:cs="Rubik"/>
        </w:rPr>
      </w:pPr>
    </w:p>
    <w:p w:rsidR="0039134E" w:rsidRPr="00985A5E" w:rsidRDefault="0039134E" w:rsidP="0039134E">
      <w:pPr>
        <w:ind w:left="360"/>
        <w:contextualSpacing/>
        <w:jc w:val="both"/>
        <w:rPr>
          <w:rFonts w:ascii="Rubik" w:hAnsi="Rubik" w:cs="Rubik"/>
          <w:i/>
        </w:rPr>
      </w:pPr>
      <w:r w:rsidRPr="00985A5E">
        <w:rPr>
          <w:rFonts w:ascii="Rubik" w:hAnsi="Rubik" w:cs="Rubik"/>
          <w:b/>
          <w:i/>
        </w:rPr>
        <w:t xml:space="preserve">Los </w:t>
      </w:r>
      <w:r w:rsidRPr="00985A5E">
        <w:rPr>
          <w:rFonts w:ascii="Rubik" w:hAnsi="Rubik" w:cs="Rubik"/>
          <w:b/>
          <w:bCs/>
          <w:i/>
        </w:rPr>
        <w:t>“LICITANTES”</w:t>
      </w:r>
      <w:r w:rsidRPr="00985A5E">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985A5E">
        <w:rPr>
          <w:rFonts w:ascii="Rubik" w:hAnsi="Rubik" w:cs="Rubik"/>
          <w:i/>
        </w:rPr>
        <w:t>.</w:t>
      </w:r>
    </w:p>
    <w:p w:rsidR="0039134E" w:rsidRPr="00985A5E" w:rsidRDefault="0039134E" w:rsidP="0039134E">
      <w:pPr>
        <w:ind w:left="360"/>
        <w:contextualSpacing/>
        <w:jc w:val="both"/>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ind w:left="360"/>
        <w:contextualSpacing/>
        <w:jc w:val="center"/>
        <w:rPr>
          <w:rFonts w:ascii="Rubik" w:hAnsi="Rubik" w:cs="Rubik"/>
          <w:i/>
        </w:rPr>
      </w:pPr>
    </w:p>
    <w:p w:rsidR="0039134E" w:rsidRPr="00985A5E" w:rsidRDefault="0039134E" w:rsidP="0039134E">
      <w:pPr>
        <w:contextualSpacing/>
        <w:rPr>
          <w:rFonts w:ascii="Rubik" w:hAnsi="Rubik" w:cs="Rubik"/>
          <w:i/>
        </w:rPr>
      </w:pPr>
    </w:p>
    <w:p w:rsidR="0039134E" w:rsidRPr="00985A5E" w:rsidRDefault="0039134E" w:rsidP="0039134E">
      <w:pPr>
        <w:ind w:left="360"/>
        <w:contextualSpacing/>
        <w:jc w:val="center"/>
        <w:rPr>
          <w:rFonts w:ascii="Rubik" w:hAnsi="Rubik" w:cs="Rubik"/>
          <w:b/>
          <w:i/>
          <w:noProof/>
          <w:lang w:eastAsia="es-MX"/>
        </w:rPr>
      </w:pPr>
      <w:r w:rsidRPr="00985A5E">
        <w:rPr>
          <w:rFonts w:ascii="Rubik" w:hAnsi="Rubik" w:cs="Rubik"/>
          <w:b/>
          <w:noProof/>
          <w:lang w:eastAsia="es-MX"/>
        </w:rPr>
        <w:t>ANEXO 2</w:t>
      </w:r>
    </w:p>
    <w:p w:rsidR="0039134E" w:rsidRPr="00985A5E" w:rsidRDefault="0039134E" w:rsidP="0039134E">
      <w:pPr>
        <w:jc w:val="center"/>
        <w:rPr>
          <w:rFonts w:ascii="Rubik" w:hAnsi="Rubik" w:cs="Rubik"/>
          <w:b/>
        </w:rPr>
      </w:pPr>
      <w:r w:rsidRPr="00985A5E">
        <w:rPr>
          <w:rFonts w:ascii="Rubik" w:hAnsi="Rubik" w:cs="Rubik"/>
          <w:b/>
        </w:rPr>
        <w:t>“CALENDARIO DE ACTIVIDADES”</w:t>
      </w:r>
    </w:p>
    <w:p w:rsidR="0039134E" w:rsidRPr="00985A5E" w:rsidRDefault="0039134E" w:rsidP="0039134E">
      <w:pPr>
        <w:jc w:val="center"/>
        <w:rPr>
          <w:rFonts w:ascii="Rubik" w:hAnsi="Rubik" w:cs="Rubik"/>
          <w:b/>
        </w:rPr>
      </w:pPr>
      <w:r w:rsidRPr="00985A5E">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39134E" w:rsidRPr="00985A5E" w:rsidTr="00F01D58">
        <w:trPr>
          <w:trHeight w:val="240"/>
          <w:jc w:val="center"/>
        </w:trPr>
        <w:tc>
          <w:tcPr>
            <w:tcW w:w="1413"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LUGAR</w:t>
            </w:r>
          </w:p>
        </w:tc>
      </w:tr>
      <w:tr w:rsidR="0039134E" w:rsidRPr="00985A5E" w:rsidTr="00F01D58">
        <w:trPr>
          <w:trHeight w:val="42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rPr>
                <w:rFonts w:ascii="Rubik" w:hAnsi="Rubik" w:cs="Rubik"/>
              </w:rPr>
            </w:pPr>
            <w:r w:rsidRPr="00985A5E">
              <w:rPr>
                <w:rFonts w:ascii="Rubik" w:hAnsi="Rubik" w:cs="Rubik"/>
                <w:noProof/>
                <w:lang w:eastAsia="es-MX"/>
              </w:rPr>
              <w:t xml:space="preserve"> 0</w:t>
            </w:r>
            <w:r>
              <w:rPr>
                <w:rFonts w:ascii="Rubik" w:hAnsi="Rubik" w:cs="Rubik"/>
                <w:noProof/>
                <w:lang w:eastAsia="es-MX"/>
              </w:rPr>
              <w:t>4</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39134E" w:rsidRPr="00985A5E" w:rsidRDefault="0039134E" w:rsidP="00F01D58">
            <w:pPr>
              <w:tabs>
                <w:tab w:val="left" w:pos="-284"/>
                <w:tab w:val="left" w:pos="9498"/>
              </w:tabs>
              <w:ind w:right="33"/>
              <w:jc w:val="center"/>
              <w:rPr>
                <w:rFonts w:ascii="Rubik" w:hAnsi="Rubik" w:cs="Rubik"/>
              </w:rPr>
            </w:pPr>
            <w:r w:rsidRPr="00985A5E">
              <w:rPr>
                <w:rFonts w:ascii="Rubik" w:hAnsi="Rubik" w:cs="Rubik"/>
              </w:rPr>
              <w:t xml:space="preserve">Portal WEB de </w:t>
            </w:r>
            <w:r w:rsidRPr="00985A5E">
              <w:rPr>
                <w:rFonts w:ascii="Rubik" w:hAnsi="Rubik" w:cs="Rubik"/>
                <w:b/>
                <w:bCs/>
              </w:rPr>
              <w:t>“SEAPAL VALLARTA”</w:t>
            </w:r>
            <w:r w:rsidRPr="00985A5E">
              <w:rPr>
                <w:rFonts w:ascii="Rubik" w:hAnsi="Rubik" w:cs="Rubik"/>
              </w:rPr>
              <w:t xml:space="preserve"> y/o en el “SECG”.</w:t>
            </w:r>
          </w:p>
        </w:tc>
      </w:tr>
      <w:tr w:rsidR="0039134E" w:rsidRPr="00985A5E" w:rsidTr="00F01D58">
        <w:trPr>
          <w:trHeight w:val="417"/>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ind w:right="51"/>
              <w:jc w:val="center"/>
              <w:rPr>
                <w:rFonts w:ascii="Rubik" w:hAnsi="Rubik" w:cs="Rubik"/>
                <w:b/>
              </w:rPr>
            </w:pPr>
            <w:r w:rsidRPr="00497225">
              <w:rPr>
                <w:rFonts w:ascii="Rubik" w:hAnsi="Rubik" w:cs="Rubik"/>
                <w:b/>
                <w:noProof/>
                <w:lang w:eastAsia="es-MX"/>
              </w:rPr>
              <w:t>M</w:t>
            </w:r>
            <w:r>
              <w:rPr>
                <w:rFonts w:ascii="Rubik" w:hAnsi="Rubik" w:cs="Rubik"/>
                <w:b/>
                <w:noProof/>
                <w:lang w:eastAsia="es-MX"/>
              </w:rPr>
              <w:t>uestras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rPr>
                <w:rFonts w:ascii="Rubik" w:hAnsi="Rubik" w:cs="Rubik"/>
              </w:rPr>
            </w:pPr>
          </w:p>
          <w:p w:rsidR="0039134E" w:rsidRPr="00985A5E" w:rsidRDefault="0039134E" w:rsidP="00F01D58">
            <w:pPr>
              <w:rPr>
                <w:rFonts w:ascii="Rubik" w:hAnsi="Rubik" w:cs="Rubik"/>
              </w:rPr>
            </w:pPr>
            <w:r w:rsidRPr="00985A5E">
              <w:rPr>
                <w:rFonts w:ascii="Rubik" w:hAnsi="Rubik" w:cs="Rubik"/>
                <w:noProof/>
                <w:lang w:eastAsia="es-MX"/>
              </w:rPr>
              <w:t>0</w:t>
            </w:r>
            <w:r>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rPr>
                <w:rFonts w:ascii="Rubik" w:hAnsi="Rubik" w:cs="Rubik"/>
              </w:rPr>
            </w:pPr>
            <w:r>
              <w:rPr>
                <w:rFonts w:ascii="Rubik" w:hAnsi="Rubik" w:cs="Rubik"/>
              </w:rPr>
              <w:t xml:space="preserve">A las </w:t>
            </w:r>
            <w:r w:rsidR="00F01D58">
              <w:rPr>
                <w:rFonts w:ascii="Rubik" w:hAnsi="Rubik" w:cs="Rubik"/>
              </w:rPr>
              <w:t>10</w:t>
            </w:r>
            <w:r>
              <w:rPr>
                <w:rFonts w:ascii="Rubik" w:hAnsi="Rubik" w:cs="Rubik"/>
              </w:rPr>
              <w:t>:</w:t>
            </w:r>
            <w:r w:rsidR="00F01D58">
              <w:rPr>
                <w:rFonts w:ascii="Rubik" w:hAnsi="Rubik" w:cs="Rubik"/>
              </w:rPr>
              <w:t>0</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39134E" w:rsidRPr="00985A5E" w:rsidRDefault="0039134E" w:rsidP="00F01D58">
            <w:pPr>
              <w:tabs>
                <w:tab w:val="left" w:pos="-284"/>
                <w:tab w:val="left" w:pos="9498"/>
              </w:tabs>
              <w:ind w:right="33"/>
              <w:jc w:val="center"/>
              <w:rPr>
                <w:rFonts w:ascii="Rubik" w:hAnsi="Rubik" w:cs="Rubik"/>
              </w:rPr>
            </w:pPr>
            <w:r w:rsidRPr="00985A5E">
              <w:rPr>
                <w:rFonts w:ascii="Rubik" w:hAnsi="Rubik" w:cs="Rubik"/>
                <w:noProof/>
                <w:lang w:eastAsia="es-MX"/>
              </w:rPr>
              <w:t>Los licitantes participantes deberan presentar muestras fisicas con las caracteristicas requeridas en el anexo 3 del total de las  partidas mencionadas</w:t>
            </w:r>
            <w:r>
              <w:rPr>
                <w:rFonts w:ascii="Rubik" w:hAnsi="Rubik" w:cs="Rubik"/>
                <w:noProof/>
                <w:lang w:eastAsia="es-MX"/>
              </w:rPr>
              <w:t xml:space="preserve"> en las oficinas de SEAPAL VALLARTA</w:t>
            </w:r>
            <w:r w:rsidRPr="00F110F0">
              <w:rPr>
                <w:rFonts w:ascii="Rubik" w:hAnsi="Rubik" w:cs="Rubik"/>
                <w:noProof/>
                <w:lang w:eastAsia="es-MX"/>
              </w:rPr>
              <w:t xml:space="preserve"> </w:t>
            </w:r>
            <w:r w:rsidRPr="00985A5E">
              <w:rPr>
                <w:rFonts w:ascii="Rubik" w:hAnsi="Rubik" w:cs="Rubik"/>
                <w:noProof/>
                <w:lang w:eastAsia="es-MX"/>
              </w:rPr>
              <w:t>ubicada en la avenida Francisco Villa s/n, esquina con calle Manuel Ávila Camacho, colonia Lázaro Cárdenas, C. P. 48330, en la ciudad de Puerto Vallarta, Jalisco</w:t>
            </w:r>
          </w:p>
        </w:tc>
      </w:tr>
      <w:tr w:rsidR="0039134E" w:rsidRPr="00985A5E" w:rsidTr="00F01D58">
        <w:trPr>
          <w:trHeight w:val="96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noProof/>
                <w:lang w:eastAsia="es-MX"/>
              </w:rPr>
              <w:t>0</w:t>
            </w:r>
            <w:r>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rPr>
              <w:t>A las 1</w:t>
            </w:r>
            <w:r w:rsidR="00F01D58">
              <w:rPr>
                <w:rFonts w:ascii="Rubik" w:hAnsi="Rubik" w:cs="Rubik"/>
              </w:rPr>
              <w:t>1</w:t>
            </w:r>
            <w:r w:rsidRPr="00985A5E">
              <w:rPr>
                <w:rFonts w:ascii="Rubik" w:hAnsi="Rubik" w:cs="Rubik"/>
              </w:rPr>
              <w:t>:</w:t>
            </w:r>
            <w:r w:rsidR="00F01D58">
              <w:rPr>
                <w:rFonts w:ascii="Rubik" w:hAnsi="Rubik" w:cs="Rubik"/>
              </w:rPr>
              <w:t>0</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39134E" w:rsidRPr="00985A5E" w:rsidRDefault="0039134E" w:rsidP="00F01D58">
            <w:pPr>
              <w:tabs>
                <w:tab w:val="left" w:pos="-284"/>
                <w:tab w:val="left" w:pos="9498"/>
              </w:tabs>
              <w:ind w:right="33"/>
              <w:jc w:val="center"/>
              <w:rPr>
                <w:rFonts w:ascii="Rubik" w:hAnsi="Rubik" w:cs="Rubik"/>
              </w:rPr>
            </w:pPr>
            <w:r w:rsidRPr="00985A5E">
              <w:rPr>
                <w:rFonts w:ascii="Rubik" w:hAnsi="Rubik" w:cs="Rubik"/>
              </w:rPr>
              <w:t xml:space="preserve">A través del SECG y/o en el </w:t>
            </w:r>
            <w:r w:rsidRPr="00985A5E">
              <w:rPr>
                <w:rFonts w:ascii="Rubik" w:hAnsi="Rubik" w:cs="Rubik"/>
                <w:noProof/>
                <w:lang w:eastAsia="es-MX"/>
              </w:rPr>
              <w:t xml:space="preserve">“DOMICILIO” y/o </w:t>
            </w:r>
            <w:r w:rsidRPr="00985A5E">
              <w:rPr>
                <w:rFonts w:ascii="Rubik" w:hAnsi="Rubik" w:cs="Rubik"/>
              </w:rPr>
              <w:t xml:space="preserve">por el correo electrónico </w:t>
            </w:r>
            <w:hyperlink r:id="rId9" w:history="1">
              <w:r w:rsidRPr="00985A5E">
                <w:rPr>
                  <w:rFonts w:ascii="Rubik" w:hAnsi="Rubik" w:cs="Rubik"/>
                  <w:color w:val="0563C1"/>
                  <w:u w:val="single"/>
                </w:rPr>
                <w:t xml:space="preserve"> </w:t>
              </w:r>
              <w:hyperlink r:id="rId10" w:history="1">
                <w:r w:rsidRPr="00985A5E">
                  <w:rPr>
                    <w:rFonts w:ascii="Rubik" w:hAnsi="Rubik" w:cs="Rubik"/>
                    <w:color w:val="0563C1" w:themeColor="hyperlink"/>
                    <w:u w:val="single"/>
                  </w:rPr>
                  <w:t>adquisiciones@seapal.gob.mx</w:t>
                </w:r>
              </w:hyperlink>
            </w:hyperlink>
            <w:r w:rsidRPr="00985A5E">
              <w:rPr>
                <w:rFonts w:ascii="Rubik" w:hAnsi="Rubik" w:cs="Rubik"/>
              </w:rPr>
              <w:t xml:space="preserve"> </w:t>
            </w:r>
          </w:p>
        </w:tc>
      </w:tr>
      <w:tr w:rsidR="0039134E" w:rsidRPr="00985A5E" w:rsidTr="00F01D58">
        <w:trPr>
          <w:trHeight w:val="460"/>
          <w:jc w:val="center"/>
        </w:trPr>
        <w:tc>
          <w:tcPr>
            <w:tcW w:w="1413" w:type="pct"/>
            <w:tcBorders>
              <w:top w:val="single" w:sz="6" w:space="0" w:color="000000"/>
              <w:left w:val="single" w:sz="6" w:space="0" w:color="000000"/>
              <w:bottom w:val="single" w:sz="4" w:space="0" w:color="000000"/>
              <w:right w:val="single" w:sz="4" w:space="0" w:color="000000"/>
            </w:tcBorders>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Pr>
                <w:rFonts w:ascii="Rubik" w:hAnsi="Rubik" w:cs="Rubik"/>
                <w:noProof/>
                <w:lang w:eastAsia="es-MX"/>
              </w:rPr>
              <w:t>10</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noProof/>
                <w:lang w:eastAsia="es-MX"/>
              </w:rPr>
              <w:t>A las 1</w:t>
            </w:r>
            <w:r w:rsidR="00F01D58">
              <w:rPr>
                <w:rFonts w:ascii="Rubik" w:hAnsi="Rubik" w:cs="Rubik"/>
                <w:noProof/>
                <w:lang w:eastAsia="es-MX"/>
              </w:rPr>
              <w:t>1</w:t>
            </w:r>
            <w:r w:rsidRPr="00985A5E">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rsidR="0039134E" w:rsidRPr="00985A5E" w:rsidRDefault="0039134E" w:rsidP="00F01D58">
            <w:pPr>
              <w:tabs>
                <w:tab w:val="left" w:pos="-284"/>
                <w:tab w:val="left" w:pos="9498"/>
              </w:tabs>
              <w:ind w:right="33"/>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39134E" w:rsidRPr="00985A5E" w:rsidTr="00F01D58">
        <w:trPr>
          <w:trHeight w:val="60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 xml:space="preserve">Acto de Presentación y </w:t>
            </w:r>
            <w:r w:rsidRPr="00985A5E">
              <w:rPr>
                <w:rFonts w:ascii="Rubik" w:hAnsi="Rubik" w:cs="Rubik"/>
                <w:b/>
              </w:rPr>
              <w:lastRenderedPageBreak/>
              <w:t xml:space="preserve">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39134E" w:rsidRPr="00985A5E" w:rsidRDefault="0039134E" w:rsidP="00F01D58">
            <w:pPr>
              <w:rPr>
                <w:rFonts w:ascii="Rubik" w:hAnsi="Rubik" w:cs="Rubik"/>
              </w:rPr>
            </w:pPr>
            <w:r>
              <w:rPr>
                <w:rFonts w:ascii="Rubik" w:hAnsi="Rubik" w:cs="Rubik"/>
                <w:noProof/>
                <w:lang w:eastAsia="es-MX"/>
              </w:rPr>
              <w:lastRenderedPageBreak/>
              <w:t>13</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noProof/>
                <w:lang w:eastAsia="es-MX"/>
              </w:rPr>
              <w:t>A las 1</w:t>
            </w:r>
            <w:r w:rsidR="00F01D58">
              <w:rPr>
                <w:rFonts w:ascii="Rubik" w:hAnsi="Rubik" w:cs="Rubik"/>
                <w:noProof/>
                <w:lang w:eastAsia="es-MX"/>
              </w:rPr>
              <w:t>1</w:t>
            </w:r>
            <w:r w:rsidRPr="00985A5E">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xml:space="preserve">, ubicada en la Avenida Francisco Villa s/n, </w:t>
            </w:r>
            <w:r w:rsidRPr="00985A5E">
              <w:rPr>
                <w:rFonts w:ascii="Rubik" w:hAnsi="Rubik" w:cs="Rubik"/>
                <w:noProof/>
                <w:lang w:eastAsia="es-MX"/>
              </w:rPr>
              <w:lastRenderedPageBreak/>
              <w:t>esquina con calle Manuel Ávila Camacho, colonia Lázaro Cárdenas, C.P. 48330, en la ciudad de Puerto Vallarta, Jalisco</w:t>
            </w:r>
          </w:p>
        </w:tc>
      </w:tr>
      <w:tr w:rsidR="0039134E" w:rsidRPr="00985A5E" w:rsidTr="00F01D58">
        <w:trPr>
          <w:trHeight w:val="46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lastRenderedPageBreak/>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rsidR="0039134E" w:rsidRPr="00985A5E" w:rsidRDefault="0039134E" w:rsidP="00F01D58">
            <w:pPr>
              <w:rPr>
                <w:rFonts w:ascii="Rubik" w:hAnsi="Rubik" w:cs="Rubik"/>
              </w:rPr>
            </w:pPr>
            <w:r>
              <w:rPr>
                <w:rFonts w:ascii="Rubik" w:hAnsi="Rubik" w:cs="Rubik"/>
                <w:noProof/>
                <w:lang w:eastAsia="es-MX"/>
              </w:rPr>
              <w:t>18</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rsidR="0039134E" w:rsidRPr="00985A5E" w:rsidRDefault="0039134E" w:rsidP="00F01D58">
            <w:pPr>
              <w:tabs>
                <w:tab w:val="left" w:pos="-284"/>
                <w:tab w:val="left" w:pos="9498"/>
              </w:tabs>
              <w:jc w:val="center"/>
              <w:rPr>
                <w:rFonts w:ascii="Rubik" w:hAnsi="Rubik" w:cs="Rubik"/>
              </w:rPr>
            </w:pPr>
            <w:r>
              <w:rPr>
                <w:rFonts w:ascii="Rubik" w:hAnsi="Rubik" w:cs="Rubik"/>
                <w:noProof/>
                <w:lang w:eastAsia="es-MX"/>
              </w:rPr>
              <w:t>A las 1</w:t>
            </w:r>
            <w:r w:rsidR="00F01D58">
              <w:rPr>
                <w:rFonts w:ascii="Rubik" w:hAnsi="Rubik" w:cs="Rubik"/>
                <w:noProof/>
                <w:lang w:eastAsia="es-MX"/>
              </w:rPr>
              <w:t>1</w:t>
            </w:r>
            <w:r>
              <w:rPr>
                <w:rFonts w:ascii="Rubik" w:hAnsi="Rubik" w:cs="Rubik"/>
                <w:noProof/>
                <w:lang w:eastAsia="es-MX"/>
              </w:rPr>
              <w:t>:</w:t>
            </w:r>
            <w:r w:rsidR="00F01D58">
              <w:rPr>
                <w:rFonts w:ascii="Rubik" w:hAnsi="Rubik" w:cs="Rubik"/>
                <w:noProof/>
                <w:lang w:eastAsia="es-MX"/>
              </w:rPr>
              <w:t>0</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39134E" w:rsidRPr="00985A5E" w:rsidRDefault="0039134E" w:rsidP="00F01D58">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39134E" w:rsidRPr="00985A5E" w:rsidTr="00F01D58">
        <w:trPr>
          <w:trHeight w:val="460"/>
          <w:jc w:val="center"/>
        </w:trPr>
        <w:tc>
          <w:tcPr>
            <w:tcW w:w="1413" w:type="pct"/>
            <w:tcBorders>
              <w:top w:val="single" w:sz="4" w:space="0" w:color="000000"/>
              <w:left w:val="single" w:sz="6" w:space="0" w:color="000000"/>
              <w:bottom w:val="single" w:sz="6" w:space="0" w:color="000000"/>
              <w:right w:val="single" w:sz="4" w:space="0" w:color="000000"/>
            </w:tcBorders>
            <w:vAlign w:val="center"/>
          </w:tcPr>
          <w:p w:rsidR="0039134E" w:rsidRPr="00985A5E" w:rsidRDefault="0039134E" w:rsidP="00F01D58">
            <w:pPr>
              <w:tabs>
                <w:tab w:val="left" w:pos="-284"/>
                <w:tab w:val="left" w:pos="9498"/>
              </w:tabs>
              <w:ind w:right="51"/>
              <w:jc w:val="center"/>
              <w:rPr>
                <w:rFonts w:ascii="Rubik" w:hAnsi="Rubik" w:cs="Rubik"/>
                <w:b/>
              </w:rPr>
            </w:pPr>
            <w:r w:rsidRPr="00985A5E">
              <w:rPr>
                <w:rFonts w:ascii="Rubik" w:hAnsi="Rubik" w:cs="Rubik"/>
                <w:b/>
              </w:rPr>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rsidR="0039134E" w:rsidRPr="00985A5E" w:rsidRDefault="0039134E" w:rsidP="00F01D58">
            <w:pPr>
              <w:rPr>
                <w:rFonts w:ascii="Rubik" w:hAnsi="Rubik" w:cs="Rubik"/>
              </w:rPr>
            </w:pPr>
            <w:r w:rsidRPr="00985A5E">
              <w:rPr>
                <w:rFonts w:ascii="Rubik" w:hAnsi="Rubik" w:cs="Rubik"/>
              </w:rPr>
              <w:t>Dentro de los 10  días hábiles</w:t>
            </w:r>
            <w:r w:rsidRPr="00985A5E">
              <w:rPr>
                <w:rFonts w:ascii="Rubik" w:hAnsi="Rubik" w:cs="Rubik"/>
                <w:lang w:val="es-ES"/>
              </w:rPr>
              <w:t xml:space="preserve"> posteriores a 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rsidR="0039134E" w:rsidRPr="00985A5E" w:rsidRDefault="0039134E" w:rsidP="00F01D58">
            <w:pPr>
              <w:tabs>
                <w:tab w:val="left" w:pos="-284"/>
                <w:tab w:val="left" w:pos="9498"/>
              </w:tabs>
              <w:jc w:val="center"/>
              <w:rPr>
                <w:rFonts w:ascii="Rubik" w:hAnsi="Rubik" w:cs="Rubik"/>
                <w:noProof/>
                <w:lang w:eastAsia="es-MX"/>
              </w:rPr>
            </w:pPr>
            <w:r w:rsidRPr="00985A5E">
              <w:rPr>
                <w:rFonts w:ascii="Rubik" w:hAnsi="Rubik" w:cs="Rubik"/>
                <w:noProof/>
                <w:lang w:eastAsia="es-MX"/>
              </w:rPr>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rsidR="0039134E" w:rsidRPr="00985A5E" w:rsidRDefault="0039134E" w:rsidP="00F01D58">
            <w:pPr>
              <w:tabs>
                <w:tab w:val="left" w:pos="-284"/>
                <w:tab w:val="left" w:pos="9498"/>
              </w:tabs>
              <w:jc w:val="center"/>
              <w:rPr>
                <w:rFonts w:ascii="Rubik" w:hAnsi="Rubik" w:cs="Rubik"/>
                <w:noProof/>
                <w:lang w:eastAsia="es-MX"/>
              </w:rPr>
            </w:pPr>
            <w:r w:rsidRPr="00985A5E">
              <w:rPr>
                <w:rFonts w:ascii="Rubik" w:hAnsi="Rubik" w:cs="Rubik"/>
                <w:noProof/>
                <w:lang w:eastAsia="es-MX"/>
              </w:rPr>
              <w:t xml:space="preserve">En la Oficina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bl>
    <w:p w:rsidR="0039134E" w:rsidRPr="00985A5E" w:rsidRDefault="0039134E" w:rsidP="0039134E">
      <w:pP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p>
    <w:p w:rsidR="0039134E" w:rsidRPr="00985A5E" w:rsidRDefault="0039134E" w:rsidP="0039134E">
      <w:pPr>
        <w:rPr>
          <w:rFonts w:ascii="Rubik" w:hAnsi="Rubik" w:cs="Rubik"/>
          <w:b/>
          <w:bCs/>
          <w:noProof/>
          <w:lang w:eastAsia="es-MX"/>
        </w:rPr>
      </w:pPr>
    </w:p>
    <w:p w:rsidR="0039134E" w:rsidRPr="00985A5E" w:rsidRDefault="0039134E" w:rsidP="0039134E">
      <w:pPr>
        <w:jc w:val="center"/>
        <w:rPr>
          <w:rFonts w:ascii="Rubik" w:hAnsi="Rubik" w:cs="Rubik"/>
          <w:b/>
          <w:bCs/>
          <w:noProof/>
          <w:lang w:eastAsia="es-MX"/>
        </w:rPr>
      </w:pPr>
      <w:r w:rsidRPr="00985A5E">
        <w:rPr>
          <w:rFonts w:ascii="Rubik" w:hAnsi="Rubik" w:cs="Rubik"/>
          <w:b/>
          <w:bCs/>
          <w:noProof/>
          <w:lang w:eastAsia="es-MX"/>
        </w:rPr>
        <w:lastRenderedPageBreak/>
        <w:t>ANEXO 3</w:t>
      </w:r>
    </w:p>
    <w:p w:rsidR="0039134E" w:rsidRPr="00985A5E" w:rsidRDefault="0039134E" w:rsidP="0039134E">
      <w:pPr>
        <w:jc w:val="center"/>
        <w:rPr>
          <w:rFonts w:ascii="Rubik" w:hAnsi="Rubik" w:cs="Rubik"/>
          <w:b/>
          <w:noProof/>
          <w:sz w:val="22"/>
          <w:szCs w:val="22"/>
          <w:lang w:eastAsia="es-MX"/>
        </w:rPr>
      </w:pPr>
      <w:r w:rsidRPr="00985A5E">
        <w:rPr>
          <w:rFonts w:ascii="Rubik" w:hAnsi="Rubik" w:cs="Rubik"/>
          <w:b/>
          <w:noProof/>
          <w:sz w:val="22"/>
          <w:szCs w:val="22"/>
          <w:lang w:eastAsia="es-MX"/>
        </w:rPr>
        <w:t>“ESPECIFICACIONES DEL BIEN Y/O SERVICIO”</w:t>
      </w:r>
    </w:p>
    <w:tbl>
      <w:tblPr>
        <w:tblStyle w:val="Tablaconcuadrcula13"/>
        <w:tblW w:w="0" w:type="auto"/>
        <w:tblLook w:val="04A0" w:firstRow="1" w:lastRow="0" w:firstColumn="1" w:lastColumn="0" w:noHBand="0" w:noVBand="1"/>
      </w:tblPr>
      <w:tblGrid>
        <w:gridCol w:w="1200"/>
        <w:gridCol w:w="1369"/>
        <w:gridCol w:w="1122"/>
        <w:gridCol w:w="5655"/>
      </w:tblGrid>
      <w:tr w:rsidR="0039134E" w:rsidRPr="00985A5E" w:rsidTr="00F01D58">
        <w:trPr>
          <w:trHeight w:val="358"/>
        </w:trPr>
        <w:tc>
          <w:tcPr>
            <w:tcW w:w="1200" w:type="dxa"/>
          </w:tcPr>
          <w:p w:rsidR="0039134E" w:rsidRPr="00985A5E" w:rsidRDefault="0039134E" w:rsidP="00F01D58">
            <w:pPr>
              <w:jc w:val="center"/>
              <w:rPr>
                <w:rFonts w:ascii="Rubik" w:hAnsi="Rubik" w:cs="Rubik"/>
                <w:i/>
                <w:sz w:val="22"/>
                <w:szCs w:val="22"/>
              </w:rPr>
            </w:pPr>
            <w:r w:rsidRPr="00985A5E">
              <w:rPr>
                <w:rFonts w:ascii="Rubik" w:hAnsi="Rubik" w:cs="Rubik"/>
                <w:b/>
                <w:sz w:val="22"/>
                <w:szCs w:val="22"/>
              </w:rPr>
              <w:t>PARTIDA</w:t>
            </w:r>
          </w:p>
        </w:tc>
        <w:tc>
          <w:tcPr>
            <w:tcW w:w="1369" w:type="dxa"/>
          </w:tcPr>
          <w:p w:rsidR="0039134E" w:rsidRPr="00985A5E" w:rsidRDefault="0039134E" w:rsidP="00F01D58">
            <w:pPr>
              <w:jc w:val="center"/>
              <w:rPr>
                <w:rFonts w:ascii="Rubik" w:hAnsi="Rubik" w:cs="Rubik"/>
                <w:i/>
                <w:sz w:val="22"/>
                <w:szCs w:val="22"/>
              </w:rPr>
            </w:pPr>
            <w:r w:rsidRPr="00985A5E">
              <w:rPr>
                <w:rFonts w:ascii="Rubik" w:hAnsi="Rubik" w:cs="Rubik"/>
                <w:b/>
                <w:sz w:val="22"/>
                <w:szCs w:val="22"/>
              </w:rPr>
              <w:t>CANTIDAD</w:t>
            </w:r>
          </w:p>
        </w:tc>
        <w:tc>
          <w:tcPr>
            <w:tcW w:w="1122" w:type="dxa"/>
          </w:tcPr>
          <w:p w:rsidR="0039134E" w:rsidRPr="00985A5E" w:rsidRDefault="0039134E" w:rsidP="00F01D58">
            <w:pPr>
              <w:jc w:val="center"/>
              <w:rPr>
                <w:rFonts w:ascii="Rubik" w:hAnsi="Rubik" w:cs="Rubik"/>
                <w:b/>
                <w:i/>
                <w:sz w:val="22"/>
                <w:szCs w:val="22"/>
              </w:rPr>
            </w:pPr>
            <w:r w:rsidRPr="00985A5E">
              <w:rPr>
                <w:rFonts w:ascii="Rubik" w:hAnsi="Rubik" w:cs="Rubik"/>
                <w:b/>
                <w:sz w:val="22"/>
                <w:szCs w:val="22"/>
              </w:rPr>
              <w:t>UNIDAD</w:t>
            </w:r>
          </w:p>
        </w:tc>
        <w:tc>
          <w:tcPr>
            <w:tcW w:w="5655" w:type="dxa"/>
          </w:tcPr>
          <w:p w:rsidR="0039134E" w:rsidRPr="00985A5E" w:rsidRDefault="0039134E" w:rsidP="00F01D58">
            <w:pPr>
              <w:jc w:val="center"/>
              <w:rPr>
                <w:rFonts w:ascii="Rubik" w:hAnsi="Rubik" w:cs="Rubik"/>
                <w:sz w:val="22"/>
                <w:szCs w:val="22"/>
              </w:rPr>
            </w:pPr>
            <w:r w:rsidRPr="00985A5E">
              <w:rPr>
                <w:rFonts w:ascii="Rubik" w:hAnsi="Rubik" w:cs="Rubik"/>
                <w:b/>
                <w:sz w:val="22"/>
                <w:szCs w:val="22"/>
              </w:rPr>
              <w:t xml:space="preserve">ESPECIFICACIONES </w:t>
            </w:r>
          </w:p>
        </w:tc>
      </w:tr>
      <w:tr w:rsidR="0039134E" w:rsidRPr="00985A5E" w:rsidTr="00F01D58">
        <w:trPr>
          <w:trHeight w:val="358"/>
        </w:trPr>
        <w:tc>
          <w:tcPr>
            <w:tcW w:w="1200" w:type="dxa"/>
          </w:tcPr>
          <w:p w:rsidR="0039134E" w:rsidRPr="00985A5E" w:rsidRDefault="0039134E" w:rsidP="00F01D58">
            <w:pPr>
              <w:jc w:val="center"/>
              <w:rPr>
                <w:rFonts w:ascii="Rubik" w:hAnsi="Rubik" w:cs="Rubik"/>
                <w:noProof/>
                <w:sz w:val="22"/>
                <w:szCs w:val="22"/>
                <w:lang w:eastAsia="es-MX"/>
              </w:rPr>
            </w:pPr>
            <w:r w:rsidRPr="00985A5E">
              <w:rPr>
                <w:rFonts w:ascii="Rubik" w:hAnsi="Rubik" w:cs="Rubik"/>
                <w:noProof/>
                <w:sz w:val="22"/>
                <w:szCs w:val="22"/>
                <w:lang w:eastAsia="es-MX"/>
              </w:rPr>
              <w:t>1</w:t>
            </w:r>
          </w:p>
        </w:tc>
        <w:tc>
          <w:tcPr>
            <w:tcW w:w="1369" w:type="dxa"/>
            <w:tcBorders>
              <w:top w:val="single" w:sz="8" w:space="0" w:color="auto"/>
              <w:left w:val="single" w:sz="4" w:space="0" w:color="auto"/>
              <w:bottom w:val="single" w:sz="4" w:space="0" w:color="auto"/>
              <w:right w:val="single" w:sz="4" w:space="0" w:color="auto"/>
            </w:tcBorders>
            <w:shd w:val="clear" w:color="auto" w:fill="auto"/>
            <w:vAlign w:val="center"/>
          </w:tcPr>
          <w:p w:rsidR="0039134E" w:rsidRPr="00985A5E" w:rsidRDefault="0039134E" w:rsidP="00F01D58">
            <w:pPr>
              <w:jc w:val="center"/>
              <w:rPr>
                <w:rFonts w:ascii="Rubik" w:hAnsi="Rubik" w:cs="Rubik"/>
                <w:color w:val="000000"/>
                <w:sz w:val="22"/>
                <w:szCs w:val="22"/>
              </w:rPr>
            </w:pPr>
            <w:r>
              <w:rPr>
                <w:rFonts w:ascii="Rubik" w:hAnsi="Rubik" w:cs="Rubik"/>
                <w:color w:val="000000"/>
                <w:sz w:val="22"/>
                <w:szCs w:val="22"/>
              </w:rPr>
              <w:t>2</w:t>
            </w:r>
            <w:r w:rsidR="00F01D58">
              <w:rPr>
                <w:rFonts w:ascii="Rubik" w:hAnsi="Rubik" w:cs="Rubik"/>
                <w:color w:val="000000"/>
                <w:sz w:val="22"/>
                <w:szCs w:val="22"/>
              </w:rPr>
              <w:t>14</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single" w:sz="8" w:space="0" w:color="auto"/>
              <w:left w:val="single" w:sz="4" w:space="0" w:color="auto"/>
              <w:bottom w:val="single" w:sz="4" w:space="0" w:color="auto"/>
              <w:right w:val="single" w:sz="4" w:space="0" w:color="auto"/>
            </w:tcBorders>
            <w:shd w:val="clear" w:color="auto" w:fill="auto"/>
            <w:vAlign w:val="center"/>
          </w:tcPr>
          <w:p w:rsidR="0039134E" w:rsidRPr="00985A5E" w:rsidRDefault="0039134E" w:rsidP="005E6D9E">
            <w:pPr>
              <w:rPr>
                <w:rFonts w:ascii="Rubik" w:hAnsi="Rubik" w:cs="Rubik"/>
                <w:color w:val="000000"/>
                <w:sz w:val="22"/>
                <w:szCs w:val="22"/>
              </w:rPr>
            </w:pPr>
            <w:r>
              <w:rPr>
                <w:rFonts w:ascii="Rubik" w:hAnsi="Rubik" w:cs="Rubik"/>
                <w:color w:val="000000"/>
                <w:sz w:val="22"/>
                <w:szCs w:val="22"/>
              </w:rPr>
              <w:t xml:space="preserve">CAMISA </w:t>
            </w:r>
            <w:r w:rsidR="005E6D9E">
              <w:rPr>
                <w:rFonts w:ascii="Rubik" w:hAnsi="Rubik" w:cs="Rubik"/>
                <w:color w:val="000000"/>
                <w:sz w:val="22"/>
                <w:szCs w:val="22"/>
              </w:rPr>
              <w:t>PARA PERSONAL ADMINISTRATIVO MANGA CORTA BLANCA</w:t>
            </w:r>
          </w:p>
        </w:tc>
      </w:tr>
      <w:tr w:rsidR="0039134E" w:rsidRPr="00985A5E" w:rsidTr="00F01D58">
        <w:trPr>
          <w:trHeight w:val="358"/>
        </w:trPr>
        <w:tc>
          <w:tcPr>
            <w:tcW w:w="1200" w:type="dxa"/>
          </w:tcPr>
          <w:p w:rsidR="0039134E" w:rsidRPr="00985A5E" w:rsidRDefault="0039134E" w:rsidP="00F01D58">
            <w:pPr>
              <w:jc w:val="center"/>
              <w:rPr>
                <w:rFonts w:ascii="Rubik" w:hAnsi="Rubik" w:cs="Rubik"/>
                <w:noProof/>
                <w:sz w:val="22"/>
                <w:szCs w:val="22"/>
                <w:lang w:eastAsia="es-MX"/>
              </w:rPr>
            </w:pPr>
            <w:r w:rsidRPr="00985A5E">
              <w:rPr>
                <w:rFonts w:ascii="Rubik" w:hAnsi="Rubik" w:cs="Rubik"/>
                <w:noProof/>
                <w:sz w:val="22"/>
                <w:szCs w:val="22"/>
                <w:lang w:eastAsia="es-MX"/>
              </w:rPr>
              <w:t>2</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F01D58" w:rsidP="00F01D58">
            <w:pPr>
              <w:jc w:val="center"/>
              <w:rPr>
                <w:rFonts w:ascii="Rubik" w:hAnsi="Rubik" w:cs="Rubik"/>
                <w:color w:val="000000"/>
                <w:sz w:val="22"/>
                <w:szCs w:val="22"/>
              </w:rPr>
            </w:pPr>
            <w:r>
              <w:rPr>
                <w:rFonts w:ascii="Rubik" w:hAnsi="Rubik" w:cs="Rubik"/>
                <w:color w:val="000000"/>
                <w:sz w:val="22"/>
                <w:szCs w:val="22"/>
              </w:rPr>
              <w:t>214</w:t>
            </w: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5E6D9E">
            <w:pPr>
              <w:rPr>
                <w:rFonts w:ascii="Rubik" w:hAnsi="Rubik" w:cs="Rubik"/>
                <w:color w:val="000000"/>
                <w:sz w:val="22"/>
                <w:szCs w:val="22"/>
              </w:rPr>
            </w:pPr>
            <w:r>
              <w:rPr>
                <w:rFonts w:ascii="Rubik" w:hAnsi="Rubik" w:cs="Rubik"/>
                <w:color w:val="000000"/>
                <w:sz w:val="22"/>
                <w:szCs w:val="22"/>
              </w:rPr>
              <w:t xml:space="preserve">CAMISA </w:t>
            </w:r>
            <w:r w:rsidR="005E6D9E">
              <w:rPr>
                <w:rFonts w:ascii="Rubik" w:hAnsi="Rubik" w:cs="Rubik"/>
                <w:color w:val="000000"/>
                <w:sz w:val="22"/>
                <w:szCs w:val="22"/>
              </w:rPr>
              <w:t>PARA FUNCIONARIO MANGA LARGA BLANCA</w:t>
            </w:r>
          </w:p>
        </w:tc>
      </w:tr>
      <w:tr w:rsidR="0039134E" w:rsidRPr="00985A5E" w:rsidTr="00F01D58">
        <w:trPr>
          <w:trHeight w:val="358"/>
        </w:trPr>
        <w:tc>
          <w:tcPr>
            <w:tcW w:w="1200" w:type="dxa"/>
          </w:tcPr>
          <w:p w:rsidR="0039134E" w:rsidRPr="00985A5E" w:rsidRDefault="0039134E" w:rsidP="00F01D58">
            <w:pPr>
              <w:jc w:val="center"/>
              <w:rPr>
                <w:rFonts w:ascii="Rubik" w:hAnsi="Rubik" w:cs="Rubik"/>
                <w:noProof/>
                <w:sz w:val="22"/>
                <w:szCs w:val="22"/>
                <w:lang w:eastAsia="es-MX"/>
              </w:rPr>
            </w:pPr>
            <w:r w:rsidRPr="00985A5E">
              <w:rPr>
                <w:rFonts w:ascii="Rubik" w:hAnsi="Rubik" w:cs="Rubik"/>
                <w:noProof/>
                <w:sz w:val="22"/>
                <w:szCs w:val="22"/>
                <w:lang w:eastAsia="es-MX"/>
              </w:rPr>
              <w:t>3</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F01D58" w:rsidP="00F01D58">
            <w:pPr>
              <w:jc w:val="center"/>
              <w:rPr>
                <w:rFonts w:ascii="Rubik" w:hAnsi="Rubik" w:cs="Rubik"/>
                <w:color w:val="000000"/>
                <w:sz w:val="22"/>
                <w:szCs w:val="22"/>
              </w:rPr>
            </w:pPr>
            <w:r>
              <w:rPr>
                <w:rFonts w:ascii="Rubik" w:hAnsi="Rubik" w:cs="Rubik"/>
                <w:color w:val="000000"/>
                <w:sz w:val="22"/>
                <w:szCs w:val="22"/>
              </w:rPr>
              <w:t>230</w:t>
            </w: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r w:rsidRPr="00985A5E">
              <w:rPr>
                <w:rFonts w:ascii="Rubik" w:hAnsi="Rubik" w:cs="Rubik"/>
                <w:color w:val="000000"/>
                <w:sz w:val="22"/>
                <w:szCs w:val="22"/>
              </w:rPr>
              <w:t xml:space="preserve"> </w:t>
            </w:r>
          </w:p>
        </w:tc>
        <w:tc>
          <w:tcPr>
            <w:tcW w:w="5655" w:type="dxa"/>
            <w:tcBorders>
              <w:top w:val="single" w:sz="8" w:space="0" w:color="auto"/>
              <w:left w:val="single" w:sz="4" w:space="0" w:color="auto"/>
              <w:bottom w:val="single" w:sz="4" w:space="0" w:color="auto"/>
              <w:right w:val="single" w:sz="4" w:space="0" w:color="auto"/>
            </w:tcBorders>
            <w:shd w:val="clear" w:color="auto" w:fill="auto"/>
            <w:vAlign w:val="center"/>
          </w:tcPr>
          <w:p w:rsidR="0039134E" w:rsidRPr="00985A5E" w:rsidRDefault="005E6D9E" w:rsidP="00F01D58">
            <w:pPr>
              <w:rPr>
                <w:rFonts w:ascii="Rubik" w:hAnsi="Rubik" w:cs="Rubik"/>
                <w:color w:val="000000"/>
                <w:sz w:val="22"/>
                <w:szCs w:val="22"/>
              </w:rPr>
            </w:pPr>
            <w:r>
              <w:rPr>
                <w:rFonts w:ascii="Rubik" w:hAnsi="Rubik" w:cs="Rubik"/>
                <w:color w:val="000000"/>
                <w:sz w:val="22"/>
                <w:szCs w:val="22"/>
              </w:rPr>
              <w:t>PLAYERA TIPO POLO COLOR AZUL</w:t>
            </w:r>
          </w:p>
        </w:tc>
      </w:tr>
      <w:tr w:rsidR="0039134E" w:rsidRPr="00985A5E" w:rsidTr="00F01D58">
        <w:trPr>
          <w:trHeight w:val="358"/>
        </w:trPr>
        <w:tc>
          <w:tcPr>
            <w:tcW w:w="1200" w:type="dxa"/>
          </w:tcPr>
          <w:p w:rsidR="0039134E" w:rsidRPr="00985A5E" w:rsidRDefault="0039134E" w:rsidP="00F01D58">
            <w:pPr>
              <w:jc w:val="center"/>
              <w:rPr>
                <w:rFonts w:ascii="Rubik" w:hAnsi="Rubik" w:cs="Rubik"/>
                <w:noProof/>
                <w:sz w:val="22"/>
                <w:szCs w:val="22"/>
                <w:lang w:eastAsia="es-MX"/>
              </w:rPr>
            </w:pPr>
            <w:r w:rsidRPr="00985A5E">
              <w:rPr>
                <w:rFonts w:ascii="Rubik" w:hAnsi="Rubik" w:cs="Rubik"/>
                <w:noProof/>
                <w:sz w:val="22"/>
                <w:szCs w:val="22"/>
                <w:lang w:eastAsia="es-MX"/>
              </w:rPr>
              <w:t>4</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Default="00F01D58" w:rsidP="00F01D58">
            <w:pPr>
              <w:jc w:val="center"/>
              <w:rPr>
                <w:rFonts w:ascii="Rubik" w:hAnsi="Rubik" w:cs="Rubik"/>
                <w:color w:val="000000"/>
                <w:sz w:val="22"/>
                <w:szCs w:val="22"/>
              </w:rPr>
            </w:pPr>
            <w:r>
              <w:rPr>
                <w:rFonts w:ascii="Rubik" w:hAnsi="Rubik" w:cs="Rubik"/>
                <w:color w:val="000000"/>
                <w:sz w:val="22"/>
                <w:szCs w:val="22"/>
              </w:rPr>
              <w:t>1,096</w:t>
            </w:r>
          </w:p>
          <w:p w:rsidR="005E6D9E" w:rsidRPr="00985A5E" w:rsidRDefault="005E6D9E" w:rsidP="00F01D58">
            <w:pPr>
              <w:jc w:val="center"/>
              <w:rPr>
                <w:rFonts w:ascii="Rubik" w:hAnsi="Rubik" w:cs="Rubik"/>
                <w:color w:val="000000"/>
                <w:sz w:val="22"/>
                <w:szCs w:val="22"/>
              </w:rPr>
            </w:pP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5E6D9E" w:rsidP="00F01D58">
            <w:pPr>
              <w:rPr>
                <w:rFonts w:ascii="Rubik" w:hAnsi="Rubik" w:cs="Rubik"/>
                <w:color w:val="000000"/>
                <w:sz w:val="22"/>
                <w:szCs w:val="22"/>
              </w:rPr>
            </w:pPr>
            <w:r>
              <w:rPr>
                <w:rFonts w:ascii="Rubik" w:hAnsi="Rubik" w:cs="Rubik"/>
                <w:color w:val="000000"/>
                <w:sz w:val="22"/>
                <w:szCs w:val="22"/>
              </w:rPr>
              <w:t>PLAYERA BLANCA CUELLO REDONDO MANGA LARGA COLOR GRIS</w:t>
            </w:r>
            <w:r w:rsidR="0092610B">
              <w:rPr>
                <w:rFonts w:ascii="Rubik" w:hAnsi="Rubik" w:cs="Rubik"/>
                <w:color w:val="000000"/>
                <w:sz w:val="22"/>
                <w:szCs w:val="22"/>
              </w:rPr>
              <w:t xml:space="preserve"> CLARO</w:t>
            </w:r>
          </w:p>
        </w:tc>
      </w:tr>
      <w:tr w:rsidR="0039134E" w:rsidRPr="00985A5E" w:rsidTr="00F01D58">
        <w:trPr>
          <w:trHeight w:val="358"/>
        </w:trPr>
        <w:tc>
          <w:tcPr>
            <w:tcW w:w="1200" w:type="dxa"/>
            <w:vAlign w:val="center"/>
          </w:tcPr>
          <w:p w:rsidR="0039134E" w:rsidRPr="00985A5E" w:rsidRDefault="0039134E" w:rsidP="00F01D58">
            <w:pPr>
              <w:jc w:val="center"/>
              <w:rPr>
                <w:rFonts w:ascii="Rubik" w:hAnsi="Rubik" w:cs="Rubik"/>
                <w:noProof/>
                <w:sz w:val="22"/>
                <w:szCs w:val="22"/>
                <w:lang w:eastAsia="es-MX"/>
              </w:rPr>
            </w:pPr>
            <w:r>
              <w:rPr>
                <w:rFonts w:ascii="Rubik" w:hAnsi="Rubik" w:cs="Rubik"/>
                <w:noProof/>
                <w:sz w:val="22"/>
                <w:szCs w:val="22"/>
                <w:lang w:eastAsia="es-MX"/>
              </w:rPr>
              <w:t>5</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Default="005E6D9E" w:rsidP="00F01D58">
            <w:pPr>
              <w:jc w:val="center"/>
              <w:rPr>
                <w:rFonts w:ascii="Rubik" w:hAnsi="Rubik" w:cs="Rubik"/>
                <w:color w:val="000000"/>
                <w:sz w:val="22"/>
                <w:szCs w:val="22"/>
              </w:rPr>
            </w:pPr>
            <w:r>
              <w:rPr>
                <w:rFonts w:ascii="Rubik" w:hAnsi="Rubik" w:cs="Rubik"/>
                <w:color w:val="000000"/>
                <w:sz w:val="22"/>
                <w:szCs w:val="22"/>
              </w:rPr>
              <w:t>940</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5E6D9E">
            <w:pPr>
              <w:rPr>
                <w:rFonts w:ascii="Rubik" w:hAnsi="Rubik" w:cs="Rubik"/>
                <w:color w:val="000000"/>
                <w:sz w:val="22"/>
                <w:szCs w:val="22"/>
              </w:rPr>
            </w:pPr>
            <w:r>
              <w:rPr>
                <w:rFonts w:ascii="Rubik" w:hAnsi="Rubik" w:cs="Rubik"/>
                <w:color w:val="000000"/>
                <w:sz w:val="22"/>
                <w:szCs w:val="22"/>
              </w:rPr>
              <w:t xml:space="preserve">PLAYERA </w:t>
            </w:r>
            <w:r w:rsidR="005E6D9E">
              <w:rPr>
                <w:rFonts w:ascii="Rubik" w:hAnsi="Rubik" w:cs="Rubik"/>
                <w:color w:val="000000"/>
                <w:sz w:val="22"/>
                <w:szCs w:val="22"/>
              </w:rPr>
              <w:t>CUELLO REDONDO MANGA CORTA COLOR GRIS CLARO</w:t>
            </w:r>
          </w:p>
        </w:tc>
      </w:tr>
      <w:tr w:rsidR="0039134E" w:rsidRPr="00985A5E" w:rsidTr="00F01D58">
        <w:trPr>
          <w:trHeight w:val="358"/>
        </w:trPr>
        <w:tc>
          <w:tcPr>
            <w:tcW w:w="1200" w:type="dxa"/>
            <w:vAlign w:val="center"/>
          </w:tcPr>
          <w:p w:rsidR="0039134E" w:rsidRPr="00985A5E" w:rsidRDefault="0039134E" w:rsidP="00F01D58">
            <w:pPr>
              <w:jc w:val="center"/>
              <w:rPr>
                <w:rFonts w:ascii="Rubik" w:hAnsi="Rubik" w:cs="Rubik"/>
                <w:noProof/>
                <w:sz w:val="22"/>
                <w:szCs w:val="22"/>
                <w:lang w:eastAsia="es-MX"/>
              </w:rPr>
            </w:pPr>
            <w:r>
              <w:rPr>
                <w:rFonts w:ascii="Rubik" w:hAnsi="Rubik" w:cs="Rubik"/>
                <w:noProof/>
                <w:sz w:val="22"/>
                <w:szCs w:val="22"/>
                <w:lang w:eastAsia="es-MX"/>
              </w:rPr>
              <w:t>6</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Default="005E6D9E" w:rsidP="00F01D58">
            <w:pPr>
              <w:jc w:val="center"/>
              <w:rPr>
                <w:rFonts w:ascii="Rubik" w:hAnsi="Rubik" w:cs="Rubik"/>
                <w:color w:val="000000"/>
                <w:sz w:val="22"/>
                <w:szCs w:val="22"/>
              </w:rPr>
            </w:pPr>
            <w:r>
              <w:rPr>
                <w:rFonts w:ascii="Rubik" w:hAnsi="Rubik" w:cs="Rubik"/>
                <w:color w:val="000000"/>
                <w:sz w:val="22"/>
                <w:szCs w:val="22"/>
              </w:rPr>
              <w:t>649</w:t>
            </w: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5E6D9E" w:rsidP="00F01D58">
            <w:pPr>
              <w:rPr>
                <w:rFonts w:ascii="Rubik" w:hAnsi="Rubik" w:cs="Rubik"/>
                <w:color w:val="000000"/>
                <w:sz w:val="22"/>
                <w:szCs w:val="22"/>
              </w:rPr>
            </w:pPr>
            <w:r>
              <w:rPr>
                <w:rFonts w:ascii="Rubik" w:hAnsi="Rubik" w:cs="Rubik"/>
                <w:color w:val="000000"/>
                <w:sz w:val="22"/>
                <w:szCs w:val="22"/>
              </w:rPr>
              <w:t>PANTALON DE GABARDINA AZUL</w:t>
            </w:r>
          </w:p>
        </w:tc>
      </w:tr>
      <w:tr w:rsidR="0039134E" w:rsidRPr="00985A5E" w:rsidTr="00F01D58">
        <w:trPr>
          <w:trHeight w:val="358"/>
        </w:trPr>
        <w:tc>
          <w:tcPr>
            <w:tcW w:w="1200" w:type="dxa"/>
            <w:vAlign w:val="center"/>
          </w:tcPr>
          <w:p w:rsidR="0039134E" w:rsidRPr="00985A5E" w:rsidRDefault="0039134E" w:rsidP="00F01D58">
            <w:pPr>
              <w:jc w:val="center"/>
              <w:rPr>
                <w:rFonts w:ascii="Rubik" w:hAnsi="Rubik" w:cs="Rubik"/>
                <w:noProof/>
                <w:sz w:val="22"/>
                <w:szCs w:val="22"/>
                <w:lang w:eastAsia="es-MX"/>
              </w:rPr>
            </w:pPr>
            <w:r>
              <w:rPr>
                <w:rFonts w:ascii="Rubik" w:hAnsi="Rubik" w:cs="Rubik"/>
                <w:noProof/>
                <w:sz w:val="22"/>
                <w:szCs w:val="22"/>
                <w:lang w:eastAsia="es-MX"/>
              </w:rPr>
              <w:t>7</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Default="005E6D9E" w:rsidP="00F01D58">
            <w:pPr>
              <w:jc w:val="center"/>
              <w:rPr>
                <w:rFonts w:ascii="Rubik" w:hAnsi="Rubik" w:cs="Rubik"/>
                <w:color w:val="000000"/>
                <w:sz w:val="22"/>
                <w:szCs w:val="22"/>
              </w:rPr>
            </w:pPr>
            <w:r>
              <w:rPr>
                <w:rFonts w:ascii="Rubik" w:hAnsi="Rubik" w:cs="Rubik"/>
                <w:color w:val="000000"/>
                <w:sz w:val="22"/>
                <w:szCs w:val="22"/>
              </w:rPr>
              <w:t>359</w:t>
            </w: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r w:rsidRPr="00985A5E">
              <w:rPr>
                <w:rFonts w:ascii="Rubik" w:hAnsi="Rubik" w:cs="Rubik"/>
                <w:color w:val="000000"/>
                <w:sz w:val="22"/>
                <w:szCs w:val="22"/>
              </w:rPr>
              <w:t xml:space="preserve"> </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5E6D9E" w:rsidP="00F01D58">
            <w:pPr>
              <w:rPr>
                <w:rFonts w:ascii="Rubik" w:hAnsi="Rubik" w:cs="Rubik"/>
                <w:color w:val="000000"/>
                <w:sz w:val="22"/>
                <w:szCs w:val="22"/>
              </w:rPr>
            </w:pPr>
            <w:r>
              <w:rPr>
                <w:rFonts w:ascii="Rubik" w:hAnsi="Rubik" w:cs="Rubik"/>
                <w:color w:val="000000"/>
                <w:sz w:val="22"/>
                <w:szCs w:val="22"/>
              </w:rPr>
              <w:t>SHORT DE GABARDINA</w:t>
            </w:r>
          </w:p>
        </w:tc>
      </w:tr>
      <w:tr w:rsidR="0039134E" w:rsidRPr="00985A5E" w:rsidTr="00F01D58">
        <w:trPr>
          <w:trHeight w:val="358"/>
        </w:trPr>
        <w:tc>
          <w:tcPr>
            <w:tcW w:w="1200" w:type="dxa"/>
            <w:vAlign w:val="center"/>
          </w:tcPr>
          <w:p w:rsidR="0039134E" w:rsidRPr="00985A5E" w:rsidRDefault="0039134E" w:rsidP="00F01D58">
            <w:pPr>
              <w:jc w:val="center"/>
              <w:rPr>
                <w:rFonts w:ascii="Rubik" w:hAnsi="Rubik" w:cs="Rubik"/>
                <w:noProof/>
                <w:sz w:val="22"/>
                <w:szCs w:val="22"/>
                <w:lang w:eastAsia="es-MX"/>
              </w:rPr>
            </w:pPr>
            <w:r>
              <w:rPr>
                <w:rFonts w:ascii="Rubik" w:hAnsi="Rubik" w:cs="Rubik"/>
                <w:noProof/>
                <w:sz w:val="22"/>
                <w:szCs w:val="22"/>
                <w:lang w:eastAsia="es-MX"/>
              </w:rPr>
              <w:t>8</w:t>
            </w:r>
          </w:p>
        </w:tc>
        <w:tc>
          <w:tcPr>
            <w:tcW w:w="1369" w:type="dxa"/>
            <w:tcBorders>
              <w:top w:val="nil"/>
              <w:left w:val="single" w:sz="4" w:space="0" w:color="auto"/>
              <w:bottom w:val="single" w:sz="4" w:space="0" w:color="auto"/>
              <w:right w:val="single" w:sz="4" w:space="0" w:color="auto"/>
            </w:tcBorders>
            <w:shd w:val="clear" w:color="auto" w:fill="auto"/>
            <w:vAlign w:val="bottom"/>
          </w:tcPr>
          <w:p w:rsidR="0039134E" w:rsidRDefault="005E6D9E" w:rsidP="00F01D58">
            <w:pPr>
              <w:jc w:val="center"/>
              <w:rPr>
                <w:rFonts w:ascii="Rubik" w:hAnsi="Rubik" w:cs="Rubik"/>
                <w:color w:val="000000"/>
                <w:sz w:val="22"/>
                <w:szCs w:val="22"/>
              </w:rPr>
            </w:pPr>
            <w:r>
              <w:rPr>
                <w:rFonts w:ascii="Rubik" w:hAnsi="Rubik" w:cs="Rubik"/>
                <w:color w:val="000000"/>
                <w:sz w:val="22"/>
                <w:szCs w:val="22"/>
              </w:rPr>
              <w:t>614</w:t>
            </w:r>
          </w:p>
        </w:tc>
        <w:tc>
          <w:tcPr>
            <w:tcW w:w="1122"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F01D58">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39134E" w:rsidRPr="00985A5E" w:rsidRDefault="0039134E" w:rsidP="005E6D9E">
            <w:pPr>
              <w:rPr>
                <w:rFonts w:ascii="Rubik" w:hAnsi="Rubik" w:cs="Rubik"/>
                <w:color w:val="000000"/>
                <w:sz w:val="22"/>
                <w:szCs w:val="22"/>
              </w:rPr>
            </w:pPr>
            <w:r>
              <w:rPr>
                <w:rFonts w:ascii="Rubik" w:hAnsi="Rubik" w:cs="Rubik"/>
                <w:color w:val="000000"/>
                <w:sz w:val="22"/>
                <w:szCs w:val="22"/>
              </w:rPr>
              <w:t xml:space="preserve">PANTALON </w:t>
            </w:r>
            <w:r w:rsidR="005E6D9E">
              <w:rPr>
                <w:rFonts w:ascii="Rubik" w:hAnsi="Rubik" w:cs="Rubik"/>
                <w:color w:val="000000"/>
                <w:sz w:val="22"/>
                <w:szCs w:val="22"/>
              </w:rPr>
              <w:t>DE MEZCLILLA</w:t>
            </w:r>
          </w:p>
        </w:tc>
      </w:tr>
      <w:tr w:rsidR="005E6D9E" w:rsidRPr="00985A5E" w:rsidTr="00902065">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9</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472</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rPr>
                <w:rFonts w:ascii="Rubik" w:hAnsi="Rubik" w:cs="Rubik"/>
                <w:color w:val="000000"/>
                <w:sz w:val="22"/>
                <w:szCs w:val="22"/>
              </w:rPr>
            </w:pPr>
            <w:r>
              <w:rPr>
                <w:rFonts w:ascii="Rubik" w:hAnsi="Rubik" w:cs="Rubik"/>
                <w:color w:val="000000"/>
                <w:sz w:val="22"/>
                <w:szCs w:val="22"/>
              </w:rPr>
              <w:t>CAMISA DE MEZCLILLA</w:t>
            </w:r>
          </w:p>
        </w:tc>
      </w:tr>
      <w:tr w:rsidR="005E6D9E" w:rsidRPr="00985A5E" w:rsidTr="00F01D58">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10</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40</w:t>
            </w:r>
          </w:p>
        </w:tc>
        <w:tc>
          <w:tcPr>
            <w:tcW w:w="1122"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rPr>
                <w:rFonts w:ascii="Rubik" w:hAnsi="Rubik" w:cs="Rubik"/>
                <w:color w:val="000000"/>
                <w:sz w:val="22"/>
                <w:szCs w:val="22"/>
              </w:rPr>
            </w:pPr>
            <w:r>
              <w:rPr>
                <w:rFonts w:ascii="Rubik" w:hAnsi="Rubik" w:cs="Rubik"/>
                <w:color w:val="000000"/>
                <w:sz w:val="22"/>
                <w:szCs w:val="22"/>
              </w:rPr>
              <w:t>BATA BLANCA CON LOGOTIPO</w:t>
            </w:r>
          </w:p>
        </w:tc>
      </w:tr>
      <w:tr w:rsidR="005E6D9E" w:rsidRPr="00985A5E" w:rsidTr="00F01D58">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11</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15</w:t>
            </w:r>
          </w:p>
        </w:tc>
        <w:tc>
          <w:tcPr>
            <w:tcW w:w="1122"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r w:rsidRPr="00985A5E">
              <w:rPr>
                <w:rFonts w:ascii="Rubik" w:hAnsi="Rubik" w:cs="Rubik"/>
                <w:color w:val="000000"/>
                <w:sz w:val="22"/>
                <w:szCs w:val="22"/>
              </w:rPr>
              <w:t xml:space="preserve"> </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rPr>
                <w:rFonts w:ascii="Rubik" w:hAnsi="Rubik" w:cs="Rubik"/>
                <w:color w:val="000000"/>
                <w:sz w:val="22"/>
                <w:szCs w:val="22"/>
              </w:rPr>
            </w:pPr>
            <w:r>
              <w:rPr>
                <w:rFonts w:ascii="Rubik" w:hAnsi="Rubik" w:cs="Rubik"/>
                <w:color w:val="000000"/>
                <w:sz w:val="22"/>
                <w:szCs w:val="22"/>
              </w:rPr>
              <w:t>FILIPINAS</w:t>
            </w:r>
          </w:p>
        </w:tc>
      </w:tr>
      <w:tr w:rsidR="005E6D9E" w:rsidRPr="00985A5E" w:rsidTr="00F01D58">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12</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433</w:t>
            </w:r>
          </w:p>
        </w:tc>
        <w:tc>
          <w:tcPr>
            <w:tcW w:w="1122"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rPr>
                <w:rFonts w:ascii="Rubik" w:hAnsi="Rubik" w:cs="Rubik"/>
                <w:color w:val="000000"/>
                <w:sz w:val="22"/>
                <w:szCs w:val="22"/>
              </w:rPr>
            </w:pPr>
            <w:r>
              <w:rPr>
                <w:rFonts w:ascii="Rubik" w:hAnsi="Rubik" w:cs="Rubik"/>
                <w:color w:val="000000"/>
                <w:sz w:val="22"/>
                <w:szCs w:val="22"/>
              </w:rPr>
              <w:t>CHALECO DE MALLA</w:t>
            </w:r>
          </w:p>
        </w:tc>
      </w:tr>
      <w:tr w:rsidR="005E6D9E" w:rsidRPr="00985A5E" w:rsidTr="00902065">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13</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428</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rPr>
                <w:rFonts w:ascii="Rubik" w:hAnsi="Rubik" w:cs="Rubik"/>
                <w:color w:val="000000"/>
                <w:sz w:val="22"/>
                <w:szCs w:val="22"/>
              </w:rPr>
            </w:pPr>
            <w:r>
              <w:rPr>
                <w:rFonts w:ascii="Rubik" w:hAnsi="Rubik" w:cs="Rubik"/>
                <w:color w:val="000000"/>
                <w:sz w:val="22"/>
                <w:szCs w:val="22"/>
              </w:rPr>
              <w:t xml:space="preserve">CAMISA PARA PERSONAL ADMINISTRATIVO MANGA CORTA AZUL </w:t>
            </w:r>
          </w:p>
        </w:tc>
      </w:tr>
      <w:tr w:rsidR="005E6D9E" w:rsidRPr="00985A5E" w:rsidTr="00F01D58">
        <w:trPr>
          <w:trHeight w:val="358"/>
        </w:trPr>
        <w:tc>
          <w:tcPr>
            <w:tcW w:w="1200" w:type="dxa"/>
            <w:vAlign w:val="center"/>
          </w:tcPr>
          <w:p w:rsidR="005E6D9E" w:rsidRDefault="005E6D9E" w:rsidP="005E6D9E">
            <w:pPr>
              <w:jc w:val="center"/>
              <w:rPr>
                <w:rFonts w:ascii="Rubik" w:hAnsi="Rubik" w:cs="Rubik"/>
                <w:noProof/>
                <w:sz w:val="22"/>
                <w:szCs w:val="22"/>
                <w:lang w:eastAsia="es-MX"/>
              </w:rPr>
            </w:pPr>
            <w:r>
              <w:rPr>
                <w:rFonts w:ascii="Rubik" w:hAnsi="Rubik" w:cs="Rubik"/>
                <w:noProof/>
                <w:sz w:val="22"/>
                <w:szCs w:val="22"/>
                <w:lang w:eastAsia="es-MX"/>
              </w:rPr>
              <w:t>14</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215</w:t>
            </w:r>
          </w:p>
        </w:tc>
        <w:tc>
          <w:tcPr>
            <w:tcW w:w="1122"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Default="0092610B" w:rsidP="0092610B">
            <w:pPr>
              <w:rPr>
                <w:rFonts w:ascii="Rubik" w:hAnsi="Rubik" w:cs="Rubik"/>
                <w:color w:val="000000"/>
                <w:sz w:val="22"/>
                <w:szCs w:val="22"/>
              </w:rPr>
            </w:pPr>
            <w:r>
              <w:rPr>
                <w:rFonts w:ascii="Rubik" w:hAnsi="Rubik" w:cs="Rubik"/>
                <w:color w:val="000000"/>
                <w:sz w:val="22"/>
                <w:szCs w:val="22"/>
              </w:rPr>
              <w:t xml:space="preserve">CAMISA PARA </w:t>
            </w:r>
            <w:r>
              <w:rPr>
                <w:rFonts w:ascii="Rubik" w:hAnsi="Rubik" w:cs="Rubik"/>
                <w:color w:val="000000"/>
                <w:sz w:val="22"/>
                <w:szCs w:val="22"/>
              </w:rPr>
              <w:t>FUNCIONARIO</w:t>
            </w:r>
            <w:r>
              <w:rPr>
                <w:rFonts w:ascii="Rubik" w:hAnsi="Rubik" w:cs="Rubik"/>
                <w:color w:val="000000"/>
                <w:sz w:val="22"/>
                <w:szCs w:val="22"/>
              </w:rPr>
              <w:t xml:space="preserve"> MANGA</w:t>
            </w:r>
            <w:r>
              <w:rPr>
                <w:rFonts w:ascii="Rubik" w:hAnsi="Rubik" w:cs="Rubik"/>
                <w:color w:val="000000"/>
                <w:sz w:val="22"/>
                <w:szCs w:val="22"/>
              </w:rPr>
              <w:t xml:space="preserve"> LARGA</w:t>
            </w:r>
            <w:r>
              <w:rPr>
                <w:rFonts w:ascii="Rubik" w:hAnsi="Rubik" w:cs="Rubik"/>
                <w:color w:val="000000"/>
                <w:sz w:val="22"/>
                <w:szCs w:val="22"/>
              </w:rPr>
              <w:t xml:space="preserve"> AZUL</w:t>
            </w:r>
          </w:p>
        </w:tc>
      </w:tr>
      <w:tr w:rsidR="005E6D9E" w:rsidRPr="00985A5E" w:rsidTr="00F01D58">
        <w:trPr>
          <w:trHeight w:val="358"/>
        </w:trPr>
        <w:tc>
          <w:tcPr>
            <w:tcW w:w="1200" w:type="dxa"/>
            <w:vAlign w:val="center"/>
          </w:tcPr>
          <w:p w:rsidR="005E6D9E" w:rsidRPr="00985A5E" w:rsidRDefault="005E6D9E" w:rsidP="005E6D9E">
            <w:pPr>
              <w:jc w:val="center"/>
              <w:rPr>
                <w:rFonts w:ascii="Rubik" w:hAnsi="Rubik" w:cs="Rubik"/>
                <w:noProof/>
                <w:sz w:val="22"/>
                <w:szCs w:val="22"/>
                <w:lang w:eastAsia="es-MX"/>
              </w:rPr>
            </w:pPr>
            <w:r>
              <w:rPr>
                <w:rFonts w:ascii="Rubik" w:hAnsi="Rubik" w:cs="Rubik"/>
                <w:noProof/>
                <w:sz w:val="22"/>
                <w:szCs w:val="22"/>
                <w:lang w:eastAsia="es-MX"/>
              </w:rPr>
              <w:t>15</w:t>
            </w:r>
          </w:p>
        </w:tc>
        <w:tc>
          <w:tcPr>
            <w:tcW w:w="1369" w:type="dxa"/>
            <w:tcBorders>
              <w:top w:val="nil"/>
              <w:left w:val="single" w:sz="4" w:space="0" w:color="auto"/>
              <w:bottom w:val="single" w:sz="4" w:space="0" w:color="auto"/>
              <w:right w:val="single" w:sz="4" w:space="0" w:color="auto"/>
            </w:tcBorders>
            <w:shd w:val="clear" w:color="auto" w:fill="auto"/>
            <w:vAlign w:val="bottom"/>
          </w:tcPr>
          <w:p w:rsidR="005E6D9E" w:rsidRDefault="005E6D9E" w:rsidP="005E6D9E">
            <w:pPr>
              <w:jc w:val="center"/>
              <w:rPr>
                <w:rFonts w:ascii="Rubik" w:hAnsi="Rubik" w:cs="Rubik"/>
                <w:color w:val="000000"/>
                <w:sz w:val="22"/>
                <w:szCs w:val="22"/>
              </w:rPr>
            </w:pPr>
            <w:r>
              <w:rPr>
                <w:rFonts w:ascii="Rubik" w:hAnsi="Rubik" w:cs="Rubik"/>
                <w:color w:val="000000"/>
                <w:sz w:val="22"/>
                <w:szCs w:val="22"/>
              </w:rPr>
              <w:t>230</w:t>
            </w:r>
          </w:p>
        </w:tc>
        <w:tc>
          <w:tcPr>
            <w:tcW w:w="1122"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5E6D9E" w:rsidP="005E6D9E">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rsidR="005E6D9E" w:rsidRPr="00985A5E" w:rsidRDefault="0092610B" w:rsidP="005E6D9E">
            <w:pPr>
              <w:rPr>
                <w:rFonts w:ascii="Rubik" w:hAnsi="Rubik" w:cs="Rubik"/>
                <w:color w:val="000000"/>
                <w:sz w:val="22"/>
                <w:szCs w:val="22"/>
              </w:rPr>
            </w:pPr>
            <w:r>
              <w:rPr>
                <w:rFonts w:ascii="Rubik" w:hAnsi="Rubik" w:cs="Rubik"/>
                <w:color w:val="000000"/>
                <w:sz w:val="22"/>
                <w:szCs w:val="22"/>
              </w:rPr>
              <w:t>PLAYERA TIPO POLO COLOR GRIS CLARO</w:t>
            </w:r>
          </w:p>
        </w:tc>
      </w:tr>
    </w:tbl>
    <w:p w:rsidR="0039134E" w:rsidRDefault="0039134E" w:rsidP="0039134E">
      <w:pPr>
        <w:rPr>
          <w:rFonts w:ascii="Rubik" w:eastAsia="Calibri" w:hAnsi="Rubik" w:cs="Rubik"/>
          <w:b/>
          <w:sz w:val="20"/>
          <w:szCs w:val="18"/>
        </w:rPr>
      </w:pPr>
    </w:p>
    <w:p w:rsidR="0039134E" w:rsidRDefault="0039134E" w:rsidP="0039134E">
      <w:pPr>
        <w:rPr>
          <w:rFonts w:ascii="Rubik" w:eastAsia="Calibri" w:hAnsi="Rubik" w:cs="Rubik"/>
          <w:b/>
          <w:sz w:val="20"/>
          <w:szCs w:val="18"/>
        </w:rPr>
      </w:pPr>
    </w:p>
    <w:p w:rsidR="0039134E" w:rsidRPr="00985A5E" w:rsidRDefault="0039134E" w:rsidP="0039134E">
      <w:pPr>
        <w:rPr>
          <w:rFonts w:ascii="Rubik" w:eastAsia="Calibri" w:hAnsi="Rubik" w:cs="Rubik"/>
          <w:b/>
          <w:sz w:val="20"/>
          <w:szCs w:val="18"/>
        </w:rPr>
      </w:pPr>
      <w:r>
        <w:rPr>
          <w:rFonts w:ascii="Rubik" w:eastAsia="Calibri" w:hAnsi="Rubik" w:cs="Rubik"/>
          <w:b/>
          <w:sz w:val="20"/>
          <w:szCs w:val="18"/>
        </w:rPr>
        <w:t>Se adjuntan especificaciones:</w:t>
      </w:r>
    </w:p>
    <w:p w:rsidR="0039134E" w:rsidRPr="00985A5E" w:rsidRDefault="0039134E" w:rsidP="0039134E">
      <w:pPr>
        <w:rPr>
          <w:rFonts w:ascii="Rubik" w:eastAsia="Calibri" w:hAnsi="Rubik" w:cs="Rubik"/>
          <w:b/>
          <w:sz w:val="20"/>
          <w:szCs w:val="18"/>
        </w:rPr>
      </w:pPr>
    </w:p>
    <w:tbl>
      <w:tblPr>
        <w:tblW w:w="9680" w:type="dxa"/>
        <w:tblCellMar>
          <w:left w:w="70" w:type="dxa"/>
          <w:right w:w="70" w:type="dxa"/>
        </w:tblCellMar>
        <w:tblLook w:val="04A0" w:firstRow="1" w:lastRow="0" w:firstColumn="1" w:lastColumn="0" w:noHBand="0" w:noVBand="1"/>
      </w:tblPr>
      <w:tblGrid>
        <w:gridCol w:w="680"/>
        <w:gridCol w:w="3100"/>
        <w:gridCol w:w="5900"/>
      </w:tblGrid>
      <w:tr w:rsidR="0092610B" w:rsidRPr="0092610B" w:rsidTr="00D034D8">
        <w:trPr>
          <w:trHeight w:val="675"/>
        </w:trPr>
        <w:tc>
          <w:tcPr>
            <w:tcW w:w="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214</w:t>
            </w:r>
          </w:p>
        </w:tc>
        <w:tc>
          <w:tcPr>
            <w:tcW w:w="3100" w:type="dxa"/>
            <w:tcBorders>
              <w:top w:val="single" w:sz="4" w:space="0" w:color="auto"/>
              <w:left w:val="nil"/>
              <w:bottom w:val="single" w:sz="4" w:space="0" w:color="auto"/>
              <w:right w:val="single" w:sz="4" w:space="0" w:color="auto"/>
            </w:tcBorders>
            <w:shd w:val="clear" w:color="000000" w:fill="FFFFFF"/>
            <w:vAlign w:val="center"/>
            <w:hideMark/>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CAMISA MANGA CORTA COLOR BLANCO PERSONAL MASCULINO </w:t>
            </w:r>
          </w:p>
        </w:tc>
        <w:tc>
          <w:tcPr>
            <w:tcW w:w="5900" w:type="dxa"/>
            <w:tcBorders>
              <w:top w:val="single" w:sz="4" w:space="0" w:color="auto"/>
              <w:left w:val="nil"/>
              <w:bottom w:val="single" w:sz="4" w:space="0" w:color="auto"/>
              <w:right w:val="single" w:sz="4" w:space="0" w:color="auto"/>
            </w:tcBorders>
            <w:shd w:val="clear" w:color="000000" w:fill="FFFFFF"/>
            <w:vAlign w:val="center"/>
            <w:hideMark/>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COLOR BLANCO MANGA CORTA 97% ALGONDON 3% EXPANDEX EN TELA GABARDINA DOBLE COSTURA CON BOLSA AL LADO IZQUIERDO CON 2 LOGOTIPOS BORDADOS AL FRENTE Y UNO EN LA ESPALDA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214</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CAMISA MANGA LARGA  COLOR BLANCO PERSONAL MASCULINO </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COLOR BLANCO MANGA CORTA 97% ALGONDON 3% EXPANDEX EN TELA GABARDINA DOBLE COSTURA CON BOLSA AL LADO IZQUIERDO CON 2 LOGOTIPOS BORDADOS AL FRENTE Y UNO EN LA ESPALDA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230</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PLAYERA TIPO POLO COLOR AZUL MARINO </w:t>
            </w:r>
          </w:p>
        </w:tc>
        <w:tc>
          <w:tcPr>
            <w:tcW w:w="5900" w:type="dxa"/>
            <w:tcBorders>
              <w:top w:val="nil"/>
              <w:left w:val="nil"/>
              <w:bottom w:val="single" w:sz="4" w:space="0" w:color="auto"/>
              <w:right w:val="single" w:sz="4" w:space="0" w:color="auto"/>
            </w:tcBorders>
            <w:shd w:val="clear" w:color="000000" w:fill="FFFFFF"/>
            <w:vAlign w:val="bottom"/>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TIPO POLO MANGA CORTA, CORTE MASCULINO  COLOR AZUL MARINO COMPOSICION 88% NYLON 12% EXPANDEX CON DOS BORDADOS INSTITUCIONALES AL FERENTE Y UNO EN LA ESPALDA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lastRenderedPageBreak/>
              <w:t>1096</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CUELLO REDONDO MANGA LARGA COLOR GRIS CLARO</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BASICA DE CUELLO REDONDO EN MANGA LARGA CORTE MASCULINO COLOR GRIS CLARO FABRICADA 100% ALGODÓN CON 2 ESTAMPADO INSTITUCIONALES AL FRENTE Y UNO EN LA ESPADA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940</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CUELLO REDONDO MANGA CORTA  COLOR GRIS CLARO</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BASICA DE CUELLO REDONDO EN MANGA CORTA CORTE MASCULINO COLOR GRIS CLARO FABRICADA 100% ALGODÓN CON 2 ESTAMPADO INSTITUCIONALES AL FRENTE Y UNO EN LA ESPADA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649</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PANTALON DE GABARDINA MASCUINO </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PANTALON EN TELAGABARDINA CORTE MASCULINO 65% POLIESTER 32% ALGDON 3% SPANDEX EN COLOR AZULMARINO CON UN BORDADO AL FRENTE </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359</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BERMUDA DE GABARDINA MASCUINO </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PANTALON EN TELAGABARDINA CORTE MASCULINO 65% POLIESTER 32% ALGDON 3% SPANDEX EN COLOR AZULMARINO CON UN BORDADO AL FRENTE </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614</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PANTALON DE MEZCLILLA MASCULINO</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MEZCLILLA AZULDE 14oz 100% ALGODON TIPO WRANGLER (LOOSE) CON LOGOTIPOBORDADO AL FRENTE DE 7X7 CM  EN LA PIERNA IZQUIERDA A LA ALTURA DE LA BOLSA PROCESOS STONE, CIERRE DE METAL Y BOTON DE METAL EN PRETINA</w:t>
            </w:r>
          </w:p>
        </w:tc>
      </w:tr>
      <w:tr w:rsidR="0092610B"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472</w:t>
            </w:r>
          </w:p>
        </w:tc>
        <w:tc>
          <w:tcPr>
            <w:tcW w:w="31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CAMISA DE MEZCLILLA CORTE MASCULINO </w:t>
            </w:r>
          </w:p>
        </w:tc>
        <w:tc>
          <w:tcPr>
            <w:tcW w:w="5900" w:type="dxa"/>
            <w:tcBorders>
              <w:top w:val="nil"/>
              <w:left w:val="nil"/>
              <w:bottom w:val="single" w:sz="4" w:space="0" w:color="auto"/>
              <w:right w:val="single" w:sz="4" w:space="0" w:color="auto"/>
            </w:tcBorders>
            <w:shd w:val="clear" w:color="000000" w:fill="FFFFFF"/>
            <w:vAlign w:val="center"/>
          </w:tcPr>
          <w:p w:rsidR="0092610B" w:rsidRPr="0092610B" w:rsidRDefault="0092610B" w:rsidP="0092610B">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MEZCLILLA  DE 10oz PROCESO DE SUAVIZADO MANGA LARGA EN COLOR AZUL MARINO CON 2 LOGOTIPOS BORDADOS AL FRENTE Y UNO EN LA ESPALDA</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40</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BATA DEMANGA LARGA </w:t>
            </w:r>
          </w:p>
        </w:tc>
        <w:tc>
          <w:tcPr>
            <w:tcW w:w="59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BATA DE LABORATORIO UNISEX DE MANGALARGA EN TELA 100% POLIESTER COLOR BLANCO CON CIERRE FRONTAL DE BOTONES CON LONGITUD HASTA LAS RODILLAS</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15</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FILIPINAS </w:t>
            </w:r>
          </w:p>
        </w:tc>
        <w:tc>
          <w:tcPr>
            <w:tcW w:w="59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FILIPINA ELABORADA EN TELA EN 100% ALGODÓN CON DOBLE BOTADURA AL FRENTE MANGA LARGA EN COLOR GRIS OSCURO  </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433</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CHALECO DE SEGURIDAD TIPO BRIGADISTA </w:t>
            </w:r>
          </w:p>
        </w:tc>
        <w:tc>
          <w:tcPr>
            <w:tcW w:w="59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CHALECO ELABORADO EN TELA 80% POLIESTER 20% ALGODÓN CON MALLA EN LA ESPALDAEN COLOR VERDE NEON  CON TIRAS REFLEJANTES DE ALTA VISIBILIDAD FRENTE Y EN LA ESPALDA CON EQUIPAMIENTO DE 5 BOLSAS INCLUYENDO BOLSA FRONTAL CON CIERRE O SOLAPA PARA RADIO </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428</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CAMISA MANGA CORTA COLOR AZUL CIELO JASPEADO  PERSONAL MASCULINO </w:t>
            </w:r>
          </w:p>
        </w:tc>
        <w:tc>
          <w:tcPr>
            <w:tcW w:w="59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COLOR AZUL CIELO JASPEADO MANGA CORTA 97% ALGONDON 3% EXPANDEX EN TELA GABARDINA DOBLE COSTURA CON BOLSA AL LADO IZQUIERDO CON 2 LOGOTIPOS BORDADOS AL FRENTE Y UNO EN LA ESPALDA</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215</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 xml:space="preserve">CAMISA MANGA LARGA  COLOR AZUL CIELO JASPEADO  PERSONAL MASCULINO </w:t>
            </w:r>
          </w:p>
        </w:tc>
        <w:tc>
          <w:tcPr>
            <w:tcW w:w="59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COLOR AZUL CIELO JASPEADO MANGA CORTA 97% ALGONDON 3% EXPANDEX EN TELA GABARDINA DOBLE COSTURA CON BOLSA AL LADO IZQUIERDO CON 2 LOGOTIPOS BORDADOS AL FRENTE Y UNO EN LA ESPALDA</w:t>
            </w:r>
          </w:p>
        </w:tc>
      </w:tr>
      <w:tr w:rsidR="00D034D8" w:rsidRPr="0092610B" w:rsidTr="00D034D8">
        <w:trPr>
          <w:trHeight w:val="675"/>
        </w:trPr>
        <w:tc>
          <w:tcPr>
            <w:tcW w:w="680" w:type="dxa"/>
            <w:tcBorders>
              <w:top w:val="nil"/>
              <w:left w:val="single" w:sz="4" w:space="0" w:color="auto"/>
              <w:bottom w:val="single" w:sz="4" w:space="0" w:color="auto"/>
              <w:right w:val="single" w:sz="4" w:space="0" w:color="auto"/>
            </w:tcBorders>
            <w:shd w:val="clear" w:color="000000" w:fill="FFFFFF"/>
            <w:noWrap/>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lastRenderedPageBreak/>
              <w:t>230</w:t>
            </w:r>
          </w:p>
        </w:tc>
        <w:tc>
          <w:tcPr>
            <w:tcW w:w="3100" w:type="dxa"/>
            <w:tcBorders>
              <w:top w:val="nil"/>
              <w:left w:val="nil"/>
              <w:bottom w:val="single" w:sz="4" w:space="0" w:color="auto"/>
              <w:right w:val="single" w:sz="4" w:space="0" w:color="auto"/>
            </w:tcBorders>
            <w:shd w:val="clear" w:color="000000" w:fill="FFFFFF"/>
            <w:vAlign w:val="center"/>
          </w:tcPr>
          <w:p w:rsidR="00D034D8" w:rsidRPr="0092610B" w:rsidRDefault="00D034D8" w:rsidP="00D034D8">
            <w:pPr>
              <w:jc w:val="cente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TIPO POLO  COLOR GRIS CLARO</w:t>
            </w:r>
          </w:p>
        </w:tc>
        <w:tc>
          <w:tcPr>
            <w:tcW w:w="5900" w:type="dxa"/>
            <w:tcBorders>
              <w:top w:val="nil"/>
              <w:left w:val="nil"/>
              <w:bottom w:val="single" w:sz="4" w:space="0" w:color="auto"/>
              <w:right w:val="single" w:sz="4" w:space="0" w:color="auto"/>
            </w:tcBorders>
            <w:shd w:val="clear" w:color="000000" w:fill="FFFFFF"/>
            <w:vAlign w:val="bottom"/>
          </w:tcPr>
          <w:p w:rsidR="00D034D8" w:rsidRPr="0092610B" w:rsidRDefault="00D034D8" w:rsidP="00D034D8">
            <w:pPr>
              <w:rPr>
                <w:rFonts w:ascii="Rubik" w:eastAsia="Times New Roman" w:hAnsi="Rubik" w:cs="Rubik"/>
                <w:color w:val="000000"/>
                <w:sz w:val="22"/>
                <w:szCs w:val="16"/>
                <w:lang w:eastAsia="es-MX"/>
              </w:rPr>
            </w:pPr>
            <w:r w:rsidRPr="0092610B">
              <w:rPr>
                <w:rFonts w:ascii="Rubik" w:eastAsia="Times New Roman" w:hAnsi="Rubik" w:cs="Rubik"/>
                <w:color w:val="000000"/>
                <w:sz w:val="22"/>
                <w:szCs w:val="16"/>
                <w:lang w:eastAsia="es-MX"/>
              </w:rPr>
              <w:t>PLAYERA TIPO POLO MANGA CORTA, CORTE MASCULINO COLOR GRIS CLARO COMPOSICION 88% NYLON 12% EXPANDEX CON DOS BORDADOS INSTITUCIONALES AL FERENTE Y UNO EN LA ESPALDA</w:t>
            </w:r>
          </w:p>
        </w:tc>
      </w:tr>
    </w:tbl>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D034D8" w:rsidRDefault="00D034D8" w:rsidP="0039134E">
      <w:pPr>
        <w:jc w:val="center"/>
        <w:rPr>
          <w:rFonts w:ascii="Rubik" w:hAnsi="Rubik" w:cs="Rubik"/>
          <w:b/>
        </w:rPr>
      </w:pPr>
    </w:p>
    <w:p w:rsidR="00D034D8" w:rsidRDefault="00D034D8" w:rsidP="0039134E">
      <w:pPr>
        <w:jc w:val="center"/>
        <w:rPr>
          <w:rFonts w:ascii="Rubik" w:hAnsi="Rubik" w:cs="Rubik"/>
          <w:b/>
        </w:rPr>
      </w:pPr>
    </w:p>
    <w:p w:rsidR="00D034D8" w:rsidRDefault="00D034D8"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p>
    <w:p w:rsidR="000E21A9" w:rsidRDefault="000E21A9" w:rsidP="0039134E">
      <w:pPr>
        <w:jc w:val="center"/>
        <w:rPr>
          <w:rFonts w:ascii="Rubik" w:hAnsi="Rubik" w:cs="Rubik"/>
          <w:b/>
        </w:rPr>
      </w:pPr>
      <w:bookmarkStart w:id="21" w:name="_GoBack"/>
      <w:bookmarkEnd w:id="21"/>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lastRenderedPageBreak/>
        <w:t>ANEXO 4</w:t>
      </w:r>
    </w:p>
    <w:p w:rsidR="0039134E" w:rsidRPr="00985A5E" w:rsidRDefault="0039134E" w:rsidP="0039134E">
      <w:pPr>
        <w:jc w:val="center"/>
        <w:rPr>
          <w:rFonts w:ascii="Rubik" w:hAnsi="Rubik" w:cs="Rubik"/>
        </w:rPr>
      </w:pPr>
      <w:r w:rsidRPr="00985A5E">
        <w:rPr>
          <w:rFonts w:ascii="Rubik" w:hAnsi="Rubik" w:cs="Rubik"/>
        </w:rPr>
        <w:t>“JUNTA ACLARATORIA”</w:t>
      </w:r>
    </w:p>
    <w:p w:rsidR="0039134E" w:rsidRPr="00985A5E" w:rsidRDefault="0039134E" w:rsidP="0039134E">
      <w:pPr>
        <w:rPr>
          <w:rFonts w:ascii="Rubik" w:hAnsi="Rubik" w:cs="Rubik"/>
        </w:rPr>
      </w:pPr>
    </w:p>
    <w:p w:rsidR="0039134E" w:rsidRPr="00985A5E" w:rsidRDefault="0039134E" w:rsidP="0039134E">
      <w:pPr>
        <w:jc w:val="both"/>
        <w:rPr>
          <w:rFonts w:ascii="Rubik" w:hAnsi="Rubik" w:cs="Rubik"/>
        </w:rPr>
      </w:pPr>
      <w:r w:rsidRPr="00985A5E">
        <w:rPr>
          <w:rFonts w:ascii="Rubik" w:hAnsi="Rubik" w:cs="Rubik"/>
        </w:rPr>
        <w:t>NOTAS ACLARATORIAS:</w:t>
      </w:r>
    </w:p>
    <w:p w:rsidR="0039134E" w:rsidRPr="00985A5E" w:rsidRDefault="0039134E" w:rsidP="0039134E">
      <w:pPr>
        <w:numPr>
          <w:ilvl w:val="0"/>
          <w:numId w:val="16"/>
        </w:numPr>
        <w:jc w:val="both"/>
        <w:rPr>
          <w:rFonts w:ascii="Rubik" w:hAnsi="Rubik" w:cs="Rubik"/>
        </w:rPr>
      </w:pPr>
      <w:r w:rsidRPr="00985A5E">
        <w:rPr>
          <w:rFonts w:ascii="Rubik" w:hAnsi="Rubik" w:cs="Rubik"/>
        </w:rPr>
        <w:t>Solo se aceptarán preguntas presentadas con este formato.</w:t>
      </w:r>
    </w:p>
    <w:p w:rsidR="0039134E" w:rsidRPr="00985A5E" w:rsidRDefault="0039134E" w:rsidP="0039134E">
      <w:pPr>
        <w:numPr>
          <w:ilvl w:val="0"/>
          <w:numId w:val="16"/>
        </w:numPr>
        <w:jc w:val="both"/>
        <w:rPr>
          <w:rFonts w:ascii="Rubik" w:hAnsi="Rubik" w:cs="Rubik"/>
        </w:rPr>
      </w:pPr>
      <w:r w:rsidRPr="00985A5E">
        <w:rPr>
          <w:rFonts w:ascii="Rubik" w:hAnsi="Rubik" w:cs="Rubik"/>
        </w:rPr>
        <w:t>Las bases no estarán a discusión en la junta, el objetivo es EXCLUSIVAMENTE la aclaración de las dudas formuladas en este documento.</w:t>
      </w:r>
    </w:p>
    <w:p w:rsidR="0039134E" w:rsidRPr="00985A5E" w:rsidRDefault="0039134E" w:rsidP="0039134E">
      <w:pPr>
        <w:numPr>
          <w:ilvl w:val="0"/>
          <w:numId w:val="16"/>
        </w:numPr>
        <w:jc w:val="both"/>
        <w:rPr>
          <w:rFonts w:ascii="Rubik" w:hAnsi="Rubik" w:cs="Rubik"/>
        </w:rPr>
      </w:pPr>
      <w:r w:rsidRPr="00985A5E">
        <w:rPr>
          <w:rFonts w:ascii="Rubik" w:hAnsi="Rubik" w:cs="Rubik"/>
        </w:rPr>
        <w:t xml:space="preserve">Este documento podrá ser entregado en el “DOMICILIO” personalmente,  con atención al C. </w:t>
      </w:r>
      <w:r>
        <w:rPr>
          <w:rFonts w:ascii="Rubik" w:hAnsi="Rubik" w:cs="Rubik"/>
        </w:rPr>
        <w:t>JOSELE SANDOVAL ONGAY</w:t>
      </w:r>
      <w:r w:rsidRPr="00985A5E">
        <w:rPr>
          <w:rFonts w:ascii="Rubik" w:hAnsi="Rubik" w:cs="Rubik"/>
        </w:rPr>
        <w:t xml:space="preserve"> o al correo electrónico </w:t>
      </w:r>
      <w:hyperlink r:id="rId11" w:history="1">
        <w:r w:rsidRPr="00985A5E">
          <w:rPr>
            <w:rFonts w:ascii="Rubik" w:hAnsi="Rubik" w:cs="Rubik"/>
            <w:color w:val="0563C1" w:themeColor="hyperlink"/>
            <w:u w:val="single"/>
          </w:rPr>
          <w:t>adquisiciones@seapal.gob.mx</w:t>
        </w:r>
      </w:hyperlink>
      <w:r w:rsidRPr="00985A5E">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rsidR="0039134E" w:rsidRPr="00985A5E" w:rsidRDefault="0039134E" w:rsidP="0039134E">
      <w:pPr>
        <w:numPr>
          <w:ilvl w:val="0"/>
          <w:numId w:val="16"/>
        </w:numPr>
        <w:rPr>
          <w:rFonts w:ascii="Rubik" w:hAnsi="Rubik" w:cs="Rubik"/>
        </w:rPr>
      </w:pPr>
      <w:r w:rsidRPr="00985A5E">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39134E" w:rsidRPr="00985A5E" w:rsidTr="00F01D58">
        <w:trPr>
          <w:cantSplit/>
        </w:trPr>
        <w:tc>
          <w:tcPr>
            <w:tcW w:w="5000" w:type="pct"/>
          </w:tcPr>
          <w:p w:rsidR="0039134E" w:rsidRPr="00985A5E" w:rsidRDefault="0039134E" w:rsidP="00F01D58">
            <w:pPr>
              <w:jc w:val="both"/>
              <w:rPr>
                <w:rFonts w:ascii="Rubik" w:hAnsi="Rubik" w:cs="Rubik"/>
              </w:rPr>
            </w:pPr>
          </w:p>
          <w:p w:rsidR="0039134E" w:rsidRPr="00985A5E" w:rsidRDefault="0039134E" w:rsidP="00F01D58">
            <w:pPr>
              <w:jc w:val="both"/>
              <w:rPr>
                <w:rFonts w:ascii="Rubik" w:hAnsi="Rubik" w:cs="Rubik"/>
              </w:rPr>
            </w:pPr>
            <w:r w:rsidRPr="00985A5E">
              <w:rPr>
                <w:rFonts w:ascii="Rubik" w:hAnsi="Rubik" w:cs="Rubik"/>
              </w:rPr>
              <w:t xml:space="preserve">NOTA: Favor de llenar a </w:t>
            </w:r>
            <w:r w:rsidRPr="00985A5E">
              <w:rPr>
                <w:rFonts w:ascii="Rubik" w:hAnsi="Rubik" w:cs="Rubik"/>
                <w:u w:val="single"/>
              </w:rPr>
              <w:t>MÁQUINA</w:t>
            </w:r>
            <w:r w:rsidRPr="00985A5E">
              <w:rPr>
                <w:rFonts w:ascii="Rubik" w:hAnsi="Rubik" w:cs="Rubik"/>
                <w:caps/>
              </w:rPr>
              <w:t xml:space="preserve"> </w:t>
            </w:r>
            <w:r w:rsidRPr="00985A5E">
              <w:rPr>
                <w:rFonts w:ascii="Rubik" w:hAnsi="Rubik" w:cs="Rubik"/>
              </w:rPr>
              <w:t xml:space="preserve">o en </w:t>
            </w:r>
            <w:r w:rsidRPr="00985A5E">
              <w:rPr>
                <w:rFonts w:ascii="Rubik" w:hAnsi="Rubik" w:cs="Rubik"/>
                <w:caps/>
                <w:u w:val="single"/>
              </w:rPr>
              <w:t xml:space="preserve">computadora </w:t>
            </w:r>
          </w:p>
        </w:tc>
      </w:tr>
      <w:tr w:rsidR="0039134E" w:rsidRPr="00985A5E" w:rsidTr="00F01D58">
        <w:trPr>
          <w:cantSplit/>
          <w:trHeight w:val="140"/>
        </w:trPr>
        <w:tc>
          <w:tcPr>
            <w:tcW w:w="5000" w:type="pct"/>
            <w:tcBorders>
              <w:bottom w:val="double" w:sz="4" w:space="0" w:color="auto"/>
            </w:tcBorders>
          </w:tcPr>
          <w:p w:rsidR="0039134E" w:rsidRPr="00985A5E" w:rsidRDefault="0039134E" w:rsidP="00F01D58">
            <w:pPr>
              <w:jc w:val="both"/>
              <w:rPr>
                <w:rFonts w:ascii="Rubik" w:hAnsi="Rubik" w:cs="Rubik"/>
              </w:rPr>
            </w:pPr>
          </w:p>
          <w:p w:rsidR="0039134E" w:rsidRPr="00985A5E" w:rsidRDefault="0039134E" w:rsidP="00F01D58">
            <w:pPr>
              <w:jc w:val="both"/>
              <w:rPr>
                <w:rFonts w:ascii="Rubik" w:hAnsi="Rubik" w:cs="Rubik"/>
              </w:rPr>
            </w:pPr>
            <w:r w:rsidRPr="00985A5E">
              <w:rPr>
                <w:rFonts w:ascii="Rubik" w:hAnsi="Rubik" w:cs="Rubik"/>
              </w:rPr>
              <w:t xml:space="preserve">LICITACIÓN PÚBLICA: </w:t>
            </w:r>
            <w:r w:rsidRPr="00985A5E">
              <w:rPr>
                <w:rFonts w:ascii="Rubik" w:hAnsi="Rubik" w:cs="Rubik"/>
                <w:b/>
              </w:rPr>
              <w:t>(PONER EL NÚMERO DE LICITACIÓN)</w:t>
            </w:r>
          </w:p>
          <w:p w:rsidR="0039134E" w:rsidRPr="00985A5E" w:rsidRDefault="0039134E" w:rsidP="00F01D58">
            <w:pPr>
              <w:rPr>
                <w:rFonts w:ascii="Rubik" w:hAnsi="Rubik" w:cs="Rubik"/>
              </w:rPr>
            </w:pPr>
          </w:p>
        </w:tc>
      </w:tr>
      <w:tr w:rsidR="0039134E" w:rsidRPr="00985A5E" w:rsidTr="00F01D58">
        <w:trPr>
          <w:cantSplit/>
          <w:trHeight w:val="360"/>
        </w:trPr>
        <w:tc>
          <w:tcPr>
            <w:tcW w:w="5000" w:type="pct"/>
            <w:tcBorders>
              <w:top w:val="doub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single" w:sz="4" w:space="0" w:color="auto"/>
              <w:right w:val="double" w:sz="4" w:space="0" w:color="auto"/>
            </w:tcBorders>
          </w:tcPr>
          <w:p w:rsidR="0039134E" w:rsidRPr="00985A5E" w:rsidRDefault="0039134E" w:rsidP="00F01D58">
            <w:pPr>
              <w:jc w:val="both"/>
              <w:rPr>
                <w:rFonts w:ascii="Rubik" w:hAnsi="Rubik" w:cs="Rubik"/>
              </w:rPr>
            </w:pPr>
          </w:p>
        </w:tc>
      </w:tr>
      <w:tr w:rsidR="0039134E" w:rsidRPr="00985A5E" w:rsidTr="00F01D58">
        <w:trPr>
          <w:cantSplit/>
          <w:trHeight w:val="360"/>
        </w:trPr>
        <w:tc>
          <w:tcPr>
            <w:tcW w:w="5000" w:type="pct"/>
            <w:tcBorders>
              <w:top w:val="single" w:sz="4" w:space="0" w:color="auto"/>
              <w:left w:val="double" w:sz="4" w:space="0" w:color="auto"/>
              <w:bottom w:val="double" w:sz="4" w:space="0" w:color="auto"/>
              <w:right w:val="double" w:sz="4" w:space="0" w:color="auto"/>
            </w:tcBorders>
          </w:tcPr>
          <w:p w:rsidR="0039134E" w:rsidRPr="00985A5E" w:rsidRDefault="0039134E" w:rsidP="00F01D58">
            <w:pPr>
              <w:jc w:val="both"/>
              <w:rPr>
                <w:rFonts w:ascii="Rubik" w:hAnsi="Rubik" w:cs="Rubik"/>
              </w:rPr>
            </w:pPr>
          </w:p>
        </w:tc>
      </w:tr>
    </w:tbl>
    <w:p w:rsidR="0039134E" w:rsidRPr="00985A5E" w:rsidRDefault="0039134E" w:rsidP="0039134E">
      <w:pPr>
        <w:jc w:val="both"/>
        <w:rPr>
          <w:rFonts w:ascii="Rubik" w:hAnsi="Rubik" w:cs="Rubik"/>
          <w:b/>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r w:rsidRPr="00985A5E">
        <w:rPr>
          <w:rFonts w:ascii="Rubik" w:hAnsi="Rubik" w:cs="Rubik"/>
        </w:rPr>
        <w:t>PROTESTO LO NECESARIO:</w:t>
      </w:r>
    </w:p>
    <w:p w:rsidR="0039134E" w:rsidRPr="00985A5E" w:rsidRDefault="0039134E" w:rsidP="0039134E">
      <w:pPr>
        <w:rPr>
          <w:rFonts w:ascii="Rubik" w:hAnsi="Rubik" w:cs="Rubik"/>
        </w:rPr>
      </w:pPr>
      <w:r w:rsidRPr="00985A5E">
        <w:rPr>
          <w:rFonts w:ascii="Rubik" w:hAnsi="Rubik" w:cs="Rubik"/>
        </w:rPr>
        <w:t>LUGAR Y FECHA</w:t>
      </w:r>
    </w:p>
    <w:p w:rsidR="0039134E" w:rsidRPr="00985A5E" w:rsidRDefault="0039134E" w:rsidP="0039134E">
      <w:pPr>
        <w:rPr>
          <w:rFonts w:ascii="Rubik" w:hAnsi="Rubik" w:cs="Rubik"/>
        </w:rPr>
      </w:pPr>
    </w:p>
    <w:p w:rsidR="0039134E" w:rsidRPr="00985A5E" w:rsidRDefault="0039134E" w:rsidP="0039134E">
      <w:pPr>
        <w:rPr>
          <w:rFonts w:ascii="Rubik" w:hAnsi="Rubik" w:cs="Rubik"/>
        </w:rPr>
      </w:pPr>
      <w:r w:rsidRPr="00985A5E">
        <w:rPr>
          <w:rFonts w:ascii="Rubik" w:hAnsi="Rubik" w:cs="Rubik"/>
        </w:rPr>
        <w:t>_____________________________________</w:t>
      </w:r>
    </w:p>
    <w:p w:rsidR="0039134E" w:rsidRPr="00985A5E" w:rsidRDefault="0039134E" w:rsidP="0039134E">
      <w:pPr>
        <w:rPr>
          <w:rFonts w:ascii="Rubik" w:hAnsi="Rubik" w:cs="Rubik"/>
        </w:rPr>
      </w:pPr>
      <w:r w:rsidRPr="00985A5E">
        <w:rPr>
          <w:rFonts w:ascii="Rubik" w:hAnsi="Rubik" w:cs="Rubik"/>
        </w:rPr>
        <w:t xml:space="preserve">Nombre y firma del Representante Legal </w:t>
      </w:r>
    </w:p>
    <w:p w:rsidR="0039134E" w:rsidRPr="00985A5E" w:rsidRDefault="0039134E" w:rsidP="0039134E">
      <w:pPr>
        <w:rPr>
          <w:rFonts w:ascii="Rubik" w:hAnsi="Rubik" w:cs="Rubik"/>
        </w:rPr>
      </w:pPr>
      <w:r w:rsidRPr="00985A5E">
        <w:rPr>
          <w:rFonts w:ascii="Rubik" w:hAnsi="Rubik" w:cs="Rubik"/>
        </w:rPr>
        <w:t>Razón social de la empresa</w:t>
      </w: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jc w:val="center"/>
        <w:rPr>
          <w:rFonts w:ascii="Rubik" w:hAnsi="Rubik" w:cs="Rubik"/>
          <w:b/>
        </w:rPr>
      </w:pPr>
      <w:r w:rsidRPr="00985A5E">
        <w:rPr>
          <w:rFonts w:ascii="Rubik" w:hAnsi="Rubik" w:cs="Rubik"/>
          <w:b/>
        </w:rPr>
        <w:t>ANEXO 5</w:t>
      </w:r>
    </w:p>
    <w:p w:rsidR="0039134E" w:rsidRPr="00985A5E" w:rsidRDefault="0039134E" w:rsidP="0039134E">
      <w:pPr>
        <w:jc w:val="center"/>
        <w:rPr>
          <w:rFonts w:ascii="Rubik" w:hAnsi="Rubik" w:cs="Rubik"/>
        </w:rPr>
      </w:pPr>
      <w:r w:rsidRPr="00985A5E">
        <w:rPr>
          <w:rFonts w:ascii="Rubik" w:hAnsi="Rubik" w:cs="Rubik"/>
        </w:rPr>
        <w:t>“FIANZA”</w:t>
      </w:r>
    </w:p>
    <w:p w:rsidR="0039134E" w:rsidRPr="00985A5E" w:rsidRDefault="0039134E" w:rsidP="0039134E">
      <w:pPr>
        <w:jc w:val="both"/>
        <w:rPr>
          <w:rFonts w:ascii="Rubik" w:hAnsi="Rubik" w:cs="Rubik"/>
          <w:b/>
          <w:bCs/>
          <w:caps/>
        </w:rPr>
      </w:pPr>
    </w:p>
    <w:p w:rsidR="0039134E" w:rsidRPr="00985A5E" w:rsidRDefault="0039134E" w:rsidP="0039134E">
      <w:pPr>
        <w:jc w:val="both"/>
        <w:rPr>
          <w:rFonts w:ascii="Rubik" w:hAnsi="Rubik" w:cs="Rubik"/>
          <w:b/>
          <w:bCs/>
          <w:caps/>
        </w:rPr>
      </w:pPr>
      <w:r w:rsidRPr="00985A5E">
        <w:rPr>
          <w:rFonts w:ascii="Rubik" w:hAnsi="Rubik" w:cs="Rubik"/>
          <w:b/>
          <w:bCs/>
          <w:caps/>
        </w:rPr>
        <w:t>1.- TEXTO DE FIANZA DE BUENA CALIDAD, REPARACIÓN DE DEFECTOS Y VICIOS OCULTOS:</w:t>
      </w:r>
    </w:p>
    <w:p w:rsidR="0039134E" w:rsidRPr="00985A5E" w:rsidRDefault="0039134E" w:rsidP="0039134E">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39134E" w:rsidRPr="00985A5E" w:rsidRDefault="0039134E" w:rsidP="0039134E">
      <w:pPr>
        <w:jc w:val="both"/>
        <w:rPr>
          <w:rFonts w:ascii="Rubik" w:eastAsia="Times New Roman" w:hAnsi="Rubik" w:cs="Rubik"/>
          <w:b/>
          <w:lang w:eastAsia="es-ES"/>
        </w:rPr>
      </w:pPr>
    </w:p>
    <w:p w:rsidR="0039134E" w:rsidRPr="00985A5E" w:rsidRDefault="0039134E" w:rsidP="0039134E">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cumplimiento, la buena calidad, reparación de defectos y vicios ocultos</w:t>
      </w:r>
      <w:r w:rsidRPr="00985A5E">
        <w:rPr>
          <w:rFonts w:ascii="Rubik" w:eastAsia="Times New Roman" w:hAnsi="Rubik" w:cs="Rubik"/>
          <w:lang w:eastAsia="es-ES"/>
        </w:rPr>
        <w:t xml:space="preserve"> de los bienes y/o servicios objeto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39134E" w:rsidRPr="00985A5E" w:rsidRDefault="0039134E" w:rsidP="0039134E">
      <w:pPr>
        <w:jc w:val="both"/>
        <w:rPr>
          <w:rFonts w:ascii="Rubik" w:eastAsia="Times New Roman" w:hAnsi="Rubik" w:cs="Rubik"/>
          <w:b/>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39134E" w:rsidRPr="00985A5E" w:rsidRDefault="0039134E" w:rsidP="0039134E">
      <w:pP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both"/>
        <w:rPr>
          <w:rFonts w:ascii="Rubik" w:hAnsi="Rubik" w:cs="Rubik"/>
          <w:b/>
          <w:bCs/>
          <w:caps/>
        </w:rPr>
      </w:pPr>
      <w:r w:rsidRPr="00985A5E">
        <w:rPr>
          <w:rFonts w:ascii="Rubik" w:hAnsi="Rubik" w:cs="Rubik"/>
          <w:b/>
          <w:bCs/>
          <w:caps/>
        </w:rPr>
        <w:t>2.- TEXTO DE FIANZA DE ANTICIPO:</w:t>
      </w:r>
    </w:p>
    <w:p w:rsidR="0039134E" w:rsidRPr="00985A5E" w:rsidRDefault="0039134E" w:rsidP="0039134E">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39134E" w:rsidRPr="00985A5E" w:rsidRDefault="0039134E" w:rsidP="0039134E">
      <w:pPr>
        <w:jc w:val="both"/>
        <w:rPr>
          <w:rFonts w:ascii="Rubik" w:eastAsia="Times New Roman" w:hAnsi="Rubik" w:cs="Rubik"/>
          <w:b/>
          <w:lang w:eastAsia="es-ES"/>
        </w:rPr>
      </w:pPr>
    </w:p>
    <w:p w:rsidR="0039134E" w:rsidRPr="00985A5E" w:rsidRDefault="0039134E" w:rsidP="0039134E">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la debida inversión o en su caso la devolución del importe total del anticipo otorgado con motivo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39134E" w:rsidRPr="00985A5E" w:rsidRDefault="0039134E" w:rsidP="0039134E">
      <w:pPr>
        <w:jc w:val="both"/>
        <w:rPr>
          <w:rFonts w:ascii="Rubik" w:eastAsia="Times New Roman" w:hAnsi="Rubik" w:cs="Rubik"/>
          <w:b/>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w:t>
      </w:r>
      <w:r w:rsidRPr="00985A5E">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rPr>
          <w:rFonts w:ascii="Rubik" w:hAnsi="Rubik" w:cs="Rubik"/>
          <w:b/>
          <w:smallCaps/>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rPr>
      </w:pPr>
      <w:r w:rsidRPr="00985A5E">
        <w:rPr>
          <w:rFonts w:ascii="Rubik" w:hAnsi="Rubik" w:cs="Rubik"/>
          <w:b/>
        </w:rPr>
        <w:t>ANEXO 6</w:t>
      </w:r>
    </w:p>
    <w:p w:rsidR="0039134E" w:rsidRPr="00985A5E" w:rsidRDefault="0039134E" w:rsidP="0039134E">
      <w:pPr>
        <w:jc w:val="center"/>
        <w:rPr>
          <w:rFonts w:ascii="Rubik" w:hAnsi="Rubik" w:cs="Rubik"/>
        </w:rPr>
      </w:pPr>
      <w:r w:rsidRPr="00985A5E">
        <w:rPr>
          <w:rFonts w:ascii="Rubik" w:hAnsi="Rubik" w:cs="Rubik"/>
        </w:rPr>
        <w:t>“CARTA GARANTÍA”</w:t>
      </w:r>
    </w:p>
    <w:p w:rsidR="0039134E" w:rsidRPr="00985A5E" w:rsidRDefault="0039134E" w:rsidP="0039134E">
      <w:pPr>
        <w:jc w:val="center"/>
        <w:rPr>
          <w:rFonts w:ascii="Rubik" w:hAnsi="Rubik" w:cs="Rubik"/>
          <w:b/>
          <w:bCs/>
          <w:caps/>
        </w:rPr>
      </w:pPr>
    </w:p>
    <w:p w:rsidR="0039134E" w:rsidRPr="00985A5E" w:rsidRDefault="0039134E" w:rsidP="0039134E">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
          <w:lang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985A5E">
        <w:rPr>
          <w:rFonts w:ascii="Rubik" w:eastAsia="Times New Roman" w:hAnsi="Rubik" w:cs="Rubik"/>
          <w:b/>
          <w:lang w:eastAsia="es-ES"/>
        </w:rPr>
        <w:t xml:space="preserve"> </w:t>
      </w:r>
      <w:r w:rsidRPr="00985A5E">
        <w:rPr>
          <w:rFonts w:ascii="Rubik" w:eastAsia="SimSun" w:hAnsi="Rubik" w:cs="Rubik"/>
          <w:lang w:val="es-ES" w:eastAsia="es-ES"/>
        </w:rPr>
        <w:t>manifiesto lo siguiente:</w:t>
      </w: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hAnsi="Rubik" w:cs="Rubik"/>
        </w:rPr>
      </w:pPr>
      <w:r w:rsidRPr="00985A5E">
        <w:rPr>
          <w:rFonts w:ascii="Rubik" w:eastAsia="SimSun" w:hAnsi="Rubik" w:cs="Rubik"/>
          <w:b/>
          <w:bCs/>
        </w:rPr>
        <w:t>“EL ADJUDICADO”</w:t>
      </w:r>
      <w:r w:rsidRPr="00985A5E">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985A5E">
        <w:rPr>
          <w:rFonts w:ascii="Rubik" w:eastAsia="SimSun" w:hAnsi="Rubik" w:cs="Rubik"/>
        </w:rPr>
        <w:t>o</w:t>
      </w:r>
      <w:proofErr w:type="spellEnd"/>
      <w:r w:rsidRPr="00985A5E">
        <w:rPr>
          <w:rFonts w:ascii="Rubik" w:eastAsia="SimSun" w:hAnsi="Rubik" w:cs="Rubik"/>
        </w:rPr>
        <w:t xml:space="preserve"> orden de compra y/o en el proceso de adjudicación referido. </w:t>
      </w:r>
    </w:p>
    <w:p w:rsidR="0039134E" w:rsidRPr="00985A5E" w:rsidRDefault="0039134E" w:rsidP="0039134E">
      <w:pP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t>(LUGAR Y FECHA)</w:t>
      </w: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w:t>
      </w:r>
    </w:p>
    <w:p w:rsidR="0039134E" w:rsidRPr="00985A5E" w:rsidRDefault="0039134E" w:rsidP="0039134E">
      <w:pPr>
        <w:jc w:val="center"/>
        <w:rPr>
          <w:rFonts w:ascii="Rubik" w:hAnsi="Rubik" w:cs="Rubik"/>
        </w:rPr>
      </w:pPr>
      <w:r w:rsidRPr="00985A5E">
        <w:rPr>
          <w:rFonts w:ascii="Rubik" w:hAnsi="Rubik" w:cs="Rubik"/>
        </w:rPr>
        <w:t>Razón social de la empresa</w:t>
      </w:r>
    </w:p>
    <w:p w:rsidR="0039134E" w:rsidRPr="00985A5E" w:rsidRDefault="0039134E" w:rsidP="0039134E">
      <w:pPr>
        <w:jc w:val="center"/>
        <w:rPr>
          <w:rFonts w:ascii="Rubik" w:hAnsi="Rubik" w:cs="Rubik"/>
        </w:rPr>
      </w:pPr>
      <w:r w:rsidRPr="00985A5E">
        <w:rPr>
          <w:rFonts w:ascii="Rubik" w:hAnsi="Rubik" w:cs="Rubik"/>
        </w:rPr>
        <w:br w:type="page"/>
      </w: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ANEXO ENTREGABLE 1</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Adjuntar la copia de identificación oficial del </w:t>
      </w:r>
      <w:r w:rsidRPr="00985A5E">
        <w:rPr>
          <w:rFonts w:ascii="Rubik" w:hAnsi="Rubik" w:cs="Rubik"/>
          <w:b/>
          <w:bCs/>
        </w:rPr>
        <w:t>“LICITANTE”</w:t>
      </w:r>
      <w:r w:rsidRPr="00985A5E">
        <w:rPr>
          <w:rFonts w:ascii="Rubik" w:hAnsi="Rubik" w:cs="Rubik"/>
        </w:rPr>
        <w:t xml:space="preserve"> y/o su representante legal.</w:t>
      </w:r>
    </w:p>
    <w:p w:rsidR="0039134E" w:rsidRPr="00985A5E" w:rsidRDefault="0039134E" w:rsidP="0039134E">
      <w:pPr>
        <w:rPr>
          <w:rFonts w:ascii="Rubik" w:hAnsi="Rubik" w:cs="Rubik"/>
          <w:b/>
        </w:rPr>
      </w:pPr>
      <w:r w:rsidRPr="00985A5E">
        <w:rPr>
          <w:rFonts w:ascii="Rubik" w:hAnsi="Rubik" w:cs="Rubik"/>
          <w:b/>
        </w:rPr>
        <w:br w:type="page"/>
      </w: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ANEXO ENTREGABLE 2</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Adjuntar, 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w:t>
      </w:r>
    </w:p>
    <w:p w:rsidR="0039134E" w:rsidRPr="00985A5E" w:rsidRDefault="0039134E" w:rsidP="0039134E">
      <w:pPr>
        <w:rPr>
          <w:rFonts w:ascii="Rubik" w:hAnsi="Rubik" w:cs="Rubik"/>
        </w:rPr>
      </w:pPr>
      <w:r w:rsidRPr="00985A5E">
        <w:rPr>
          <w:rFonts w:ascii="Rubik" w:hAnsi="Rubik" w:cs="Rubik"/>
        </w:rPr>
        <w:br w:type="page"/>
      </w:r>
    </w:p>
    <w:p w:rsidR="0039134E" w:rsidRPr="00985A5E" w:rsidRDefault="0039134E" w:rsidP="0039134E">
      <w:pPr>
        <w:jc w:val="center"/>
        <w:rPr>
          <w:rFonts w:ascii="Rubik" w:hAnsi="Rubik" w:cs="Rubik"/>
          <w:b/>
        </w:rPr>
      </w:pPr>
      <w:r w:rsidRPr="00985A5E">
        <w:rPr>
          <w:rFonts w:ascii="Rubik" w:hAnsi="Rubik" w:cs="Rubik"/>
          <w:b/>
        </w:rPr>
        <w:lastRenderedPageBreak/>
        <w:t>ANEXO ENTREGABLE 3</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Adjuntar copia de Cedula de Identificación Fiscal con RFC.</w:t>
      </w:r>
    </w:p>
    <w:p w:rsidR="0039134E" w:rsidRPr="00985A5E" w:rsidRDefault="0039134E" w:rsidP="0039134E">
      <w:pPr>
        <w:jc w:val="both"/>
        <w:rPr>
          <w:rFonts w:ascii="Rubik" w:hAnsi="Rubik" w:cs="Rubik"/>
        </w:rPr>
      </w:pPr>
    </w:p>
    <w:p w:rsidR="0039134E" w:rsidRPr="00985A5E" w:rsidRDefault="0039134E" w:rsidP="0039134E">
      <w:pPr>
        <w:rPr>
          <w:rFonts w:ascii="Rubik" w:hAnsi="Rubik" w:cs="Rubik"/>
          <w:b/>
        </w:rPr>
      </w:pPr>
      <w:r w:rsidRPr="00985A5E">
        <w:rPr>
          <w:rFonts w:ascii="Rubik" w:hAnsi="Rubik" w:cs="Rubik"/>
          <w:b/>
        </w:rPr>
        <w:br w:type="page"/>
      </w: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t>ANEXO ENTREGABLE 4</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Adjuntar 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39134E" w:rsidRPr="00985A5E" w:rsidRDefault="0039134E" w:rsidP="0039134E">
      <w:pPr>
        <w:jc w:val="center"/>
        <w:rPr>
          <w:rFonts w:ascii="Rubik" w:hAnsi="Rubik" w:cs="Rubik"/>
        </w:rPr>
      </w:pPr>
      <w:r w:rsidRPr="00985A5E">
        <w:rPr>
          <w:rFonts w:ascii="Rubik" w:hAnsi="Rubik" w:cs="Rubik"/>
        </w:rPr>
        <w:br w:type="page"/>
      </w:r>
      <w:r w:rsidRPr="00985A5E">
        <w:rPr>
          <w:rFonts w:ascii="Rubik" w:hAnsi="Rubik" w:cs="Rubik"/>
          <w:b/>
        </w:rPr>
        <w:lastRenderedPageBreak/>
        <w:t>ANEXO ENTREGABLE 5</w:t>
      </w:r>
    </w:p>
    <w:p w:rsidR="0039134E" w:rsidRPr="00985A5E" w:rsidRDefault="0039134E" w:rsidP="0039134E">
      <w:pPr>
        <w:jc w:val="center"/>
        <w:rPr>
          <w:rFonts w:ascii="Rubik" w:hAnsi="Rubik" w:cs="Rubik"/>
          <w:b/>
        </w:rPr>
      </w:pPr>
      <w:r w:rsidRPr="00985A5E">
        <w:rPr>
          <w:rFonts w:ascii="Rubik" w:hAnsi="Rubik" w:cs="Rubik"/>
          <w:b/>
        </w:rPr>
        <w:t xml:space="preserve">MANIFIESTO DE PERSONALIDAD y ACREDITACIÓN DEL </w:t>
      </w:r>
      <w:r w:rsidRPr="00985A5E">
        <w:rPr>
          <w:rFonts w:ascii="Rubik" w:hAnsi="Rubik" w:cs="Rubik"/>
          <w:b/>
          <w:bCs/>
        </w:rPr>
        <w:t>“LICITANTE”</w:t>
      </w:r>
      <w:r w:rsidRPr="00985A5E">
        <w:rPr>
          <w:rFonts w:ascii="Rubik" w:hAnsi="Rubik" w:cs="Rubik"/>
          <w:b/>
        </w:rPr>
        <w:t>.</w:t>
      </w:r>
    </w:p>
    <w:p w:rsidR="0039134E" w:rsidRPr="00985A5E" w:rsidRDefault="0039134E" w:rsidP="0039134E">
      <w:pPr>
        <w:jc w:val="both"/>
        <w:rPr>
          <w:rFonts w:ascii="Rubik" w:hAnsi="Rubik" w:cs="Rubik"/>
        </w:rPr>
      </w:pPr>
      <w:r w:rsidRPr="00985A5E">
        <w:rPr>
          <w:rFonts w:ascii="Rubik" w:hAnsi="Rubik" w:cs="Rubik"/>
          <w:noProof/>
          <w:lang w:eastAsia="es-MX"/>
        </w:rPr>
        <w:t>LICITACIÓN PÚBLICA MUNICIPAL SIN CONCURRENCIA, SEAPAL Nº LPMSC/</w:t>
      </w:r>
      <w:r w:rsidR="00D034D8">
        <w:rPr>
          <w:rFonts w:ascii="Rubik" w:hAnsi="Rubik" w:cs="Rubik"/>
          <w:noProof/>
          <w:lang w:eastAsia="es-MX"/>
        </w:rPr>
        <w:t>34</w:t>
      </w:r>
      <w:r w:rsidRPr="00985A5E">
        <w:rPr>
          <w:rFonts w:ascii="Rubik" w:hAnsi="Rubik" w:cs="Rubik"/>
          <w:noProof/>
          <w:lang w:eastAsia="es-MX"/>
        </w:rPr>
        <w:t>/2</w:t>
      </w:r>
      <w:r w:rsidR="00D034D8">
        <w:rPr>
          <w:rFonts w:ascii="Rubik" w:hAnsi="Rubik" w:cs="Rubik"/>
          <w:noProof/>
          <w:lang w:eastAsia="es-MX"/>
        </w:rPr>
        <w:t>5</w:t>
      </w:r>
      <w:r>
        <w:rPr>
          <w:rFonts w:ascii="Rubik" w:hAnsi="Rubik" w:cs="Rubik"/>
          <w:noProof/>
          <w:lang w:eastAsia="es-MX"/>
        </w:rPr>
        <w:t>88</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 xml:space="preserve">UNIFORMES </w:t>
      </w:r>
      <w:r w:rsidR="00D034D8">
        <w:rPr>
          <w:rFonts w:ascii="Rubik" w:hAnsi="Rubik" w:cs="Rubik"/>
          <w:noProof/>
          <w:lang w:eastAsia="es-MX"/>
        </w:rPr>
        <w:t>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 </w:t>
      </w:r>
    </w:p>
    <w:p w:rsidR="0039134E" w:rsidRPr="00985A5E" w:rsidRDefault="0039134E" w:rsidP="0039134E">
      <w:pPr>
        <w:jc w:val="both"/>
        <w:rPr>
          <w:rFonts w:ascii="Rubik" w:hAnsi="Rubik" w:cs="Rubik"/>
          <w:b/>
          <w:smallCaps/>
        </w:rPr>
      </w:pPr>
    </w:p>
    <w:p w:rsidR="0039134E" w:rsidRPr="00985A5E" w:rsidRDefault="0039134E" w:rsidP="0039134E">
      <w:pPr>
        <w:jc w:val="both"/>
        <w:rPr>
          <w:rFonts w:ascii="Rubik" w:hAnsi="Rubik" w:cs="Rubik"/>
          <w:b/>
        </w:rPr>
      </w:pPr>
      <w:r w:rsidRPr="00985A5E">
        <w:rPr>
          <w:rFonts w:ascii="Rubik" w:hAnsi="Rubik" w:cs="Rubik"/>
          <w:b/>
        </w:rPr>
        <w:t xml:space="preserve">COMISIÓN DE ADQUISICIONES DEL SISTEMA DE AGUA POTABLE DRENAJE Y ALCANTARILLADO DE PUERTO VALLARTA, JALISCO. </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 xml:space="preserve">Yo, </w:t>
      </w:r>
      <w:r w:rsidRPr="00985A5E">
        <w:rPr>
          <w:rFonts w:ascii="Rubik" w:hAnsi="Rubik" w:cs="Rubik"/>
          <w:b/>
          <w:i/>
        </w:rPr>
        <w:t>(</w:t>
      </w:r>
      <w:r w:rsidRPr="00985A5E">
        <w:rPr>
          <w:rFonts w:ascii="Rubik" w:hAnsi="Rubik" w:cs="Rubik"/>
          <w:b/>
          <w:i/>
          <w:u w:val="single"/>
        </w:rPr>
        <w:t>NOMBRE DEL REPRESENTANTE LEGAL),</w:t>
      </w:r>
      <w:r w:rsidRPr="00985A5E">
        <w:rPr>
          <w:rFonts w:ascii="Rubik" w:hAnsi="Rubik" w:cs="Rubik"/>
        </w:rPr>
        <w:t xml:space="preserve"> manifiesto </w:t>
      </w:r>
      <w:r w:rsidRPr="00985A5E">
        <w:rPr>
          <w:rFonts w:ascii="Rubik" w:hAnsi="Rubik" w:cs="Rubik"/>
          <w:b/>
          <w:smallCaps/>
        </w:rPr>
        <w:t>bajo protesta de decir verdad</w:t>
      </w:r>
      <w:r w:rsidRPr="00985A5E">
        <w:rPr>
          <w:rFonts w:ascii="Rubik" w:hAnsi="Rubik" w:cs="Rubik"/>
          <w:smallCaps/>
        </w:rPr>
        <w:t xml:space="preserve">, </w:t>
      </w:r>
      <w:r w:rsidRPr="00985A5E">
        <w:rPr>
          <w:rFonts w:ascii="Rubik" w:hAnsi="Rubik" w:cs="Rubik"/>
        </w:rPr>
        <w:t xml:space="preserve">que los datos aquí asentados son ciertos y han sido debidamente verificados, así como que cuento con facultades suficientes para suscribir la propuesta del presente concurso, </w:t>
      </w:r>
      <w:r w:rsidRPr="00985A5E">
        <w:rPr>
          <w:rFonts w:ascii="Rubik" w:hAnsi="Rubik" w:cs="Rubik"/>
          <w:bCs/>
        </w:rPr>
        <w:t>que acredito con escritura pública número ________, de fecha ______ otorgada por el Licenciado ___________, Notario Público Número _________________, de la ciudad de ______________,</w:t>
      </w:r>
      <w:r w:rsidRPr="00985A5E">
        <w:rPr>
          <w:rFonts w:ascii="Rubik" w:hAnsi="Rubik" w:cs="Rubik"/>
        </w:rPr>
        <w:t xml:space="preserve"> a nombre y representación de </w:t>
      </w:r>
      <w:r w:rsidRPr="00985A5E">
        <w:rPr>
          <w:rFonts w:ascii="Rubik" w:hAnsi="Rubik" w:cs="Rubik"/>
          <w:b/>
          <w:i/>
        </w:rPr>
        <w:t>(</w:t>
      </w:r>
      <w:r w:rsidRPr="00985A5E">
        <w:rPr>
          <w:rFonts w:ascii="Rubik" w:hAnsi="Rubik" w:cs="Rubik"/>
          <w:b/>
          <w:bCs/>
          <w:i/>
          <w:u w:val="single"/>
        </w:rPr>
        <w:t>NOMBRE DE LA EMPRESA</w:t>
      </w:r>
      <w:r w:rsidRPr="00985A5E">
        <w:rPr>
          <w:rFonts w:ascii="Rubik" w:hAnsi="Rubik" w:cs="Rubik"/>
          <w:b/>
          <w:i/>
        </w:rPr>
        <w:t>),</w:t>
      </w:r>
      <w:r w:rsidRPr="00985A5E">
        <w:rPr>
          <w:rFonts w:ascii="Rubik" w:hAnsi="Rubik" w:cs="Rubik"/>
        </w:rPr>
        <w:t xml:space="preserve"> por lo que en caso de</w:t>
      </w:r>
      <w:r w:rsidRPr="00985A5E">
        <w:rPr>
          <w:rFonts w:ascii="Rubik" w:hAnsi="Rubik" w:cs="Rubik"/>
          <w:b/>
        </w:rPr>
        <w:t xml:space="preserve"> falsear</w:t>
      </w:r>
      <w:r w:rsidRPr="00985A5E">
        <w:rPr>
          <w:rFonts w:ascii="Rubik" w:hAnsi="Rubik" w:cs="Rubik"/>
        </w:rPr>
        <w:t xml:space="preserve"> los documentos </w:t>
      </w:r>
      <w:r w:rsidRPr="00985A5E">
        <w:rPr>
          <w:rFonts w:ascii="Rubik" w:hAnsi="Rubik" w:cs="Rubik"/>
          <w:b/>
        </w:rPr>
        <w:t xml:space="preserve">acepto que se apliquen </w:t>
      </w:r>
      <w:r w:rsidRPr="00985A5E">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985A5E">
        <w:rPr>
          <w:rFonts w:ascii="Rubik" w:hAnsi="Rubik" w:cs="Rubik"/>
          <w:i/>
          <w:u w:val="single"/>
        </w:rPr>
        <w:t>no me encuentro/mi representada no se encuentra</w:t>
      </w:r>
      <w:r w:rsidRPr="00985A5E">
        <w:rPr>
          <w:rFonts w:ascii="Rubik" w:hAnsi="Rubik" w:cs="Rubik"/>
        </w:rPr>
        <w:t>) en ninguno de los supuestos establecidos en el artículo 52 de la Ley de Compras Gubernamentales, Enajenaciones y Contratación de Servicios del Estado de Jalisco y sus Municipios.</w:t>
      </w:r>
    </w:p>
    <w:p w:rsidR="0039134E" w:rsidRPr="00985A5E" w:rsidRDefault="0039134E" w:rsidP="0039134E">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39134E" w:rsidRPr="00985A5E" w:rsidTr="00F01D58">
        <w:trPr>
          <w:cantSplit/>
        </w:trPr>
        <w:tc>
          <w:tcPr>
            <w:tcW w:w="5000" w:type="pct"/>
            <w:gridSpan w:val="3"/>
          </w:tcPr>
          <w:p w:rsidR="0039134E" w:rsidRPr="00985A5E" w:rsidRDefault="0039134E" w:rsidP="00F01D58">
            <w:pPr>
              <w:jc w:val="both"/>
              <w:rPr>
                <w:rFonts w:ascii="Rubik" w:hAnsi="Rubik" w:cs="Rubik"/>
                <w:b/>
              </w:rPr>
            </w:pPr>
            <w:r w:rsidRPr="00985A5E">
              <w:rPr>
                <w:rFonts w:ascii="Rubik" w:hAnsi="Rubik" w:cs="Rubik"/>
                <w:b/>
              </w:rPr>
              <w:t>Nombre del Participante:</w:t>
            </w:r>
          </w:p>
        </w:tc>
      </w:tr>
      <w:tr w:rsidR="0039134E" w:rsidRPr="00985A5E" w:rsidTr="00F01D58">
        <w:trPr>
          <w:cantSplit/>
        </w:trPr>
        <w:tc>
          <w:tcPr>
            <w:tcW w:w="5000" w:type="pct"/>
            <w:gridSpan w:val="3"/>
          </w:tcPr>
          <w:p w:rsidR="0039134E" w:rsidRPr="00985A5E" w:rsidRDefault="0039134E" w:rsidP="00F01D58">
            <w:pPr>
              <w:jc w:val="both"/>
              <w:rPr>
                <w:rFonts w:ascii="Rubik" w:hAnsi="Rubik" w:cs="Rubik"/>
              </w:rPr>
            </w:pPr>
            <w:r w:rsidRPr="00985A5E">
              <w:rPr>
                <w:rFonts w:ascii="Rubik" w:hAnsi="Rubik" w:cs="Rubik"/>
                <w:b/>
              </w:rPr>
              <w:t xml:space="preserve">No. de Registro del Padrón de Proveedores de Bienes y Servicios del Gobierno de Jalisco: </w:t>
            </w:r>
            <w:r w:rsidRPr="00985A5E">
              <w:rPr>
                <w:rFonts w:ascii="Rubik" w:hAnsi="Rubik" w:cs="Rubik"/>
              </w:rPr>
              <w:t>(</w:t>
            </w:r>
            <w:r w:rsidRPr="00985A5E">
              <w:rPr>
                <w:rFonts w:ascii="Rubik" w:hAnsi="Rubik" w:cs="Rubik"/>
                <w:i/>
              </w:rPr>
              <w:t>en caso de contar con él</w:t>
            </w:r>
            <w:r w:rsidRPr="00985A5E">
              <w:rPr>
                <w:rFonts w:ascii="Rubik" w:hAnsi="Rubik" w:cs="Rubik"/>
              </w:rPr>
              <w:t>)</w:t>
            </w:r>
          </w:p>
        </w:tc>
      </w:tr>
      <w:tr w:rsidR="0039134E" w:rsidRPr="00985A5E" w:rsidTr="00F01D58">
        <w:trPr>
          <w:cantSplit/>
        </w:trPr>
        <w:tc>
          <w:tcPr>
            <w:tcW w:w="5000" w:type="pct"/>
            <w:gridSpan w:val="3"/>
          </w:tcPr>
          <w:p w:rsidR="0039134E" w:rsidRPr="00985A5E" w:rsidRDefault="0039134E" w:rsidP="00F01D58">
            <w:pPr>
              <w:jc w:val="both"/>
              <w:rPr>
                <w:rFonts w:ascii="Rubik" w:hAnsi="Rubik" w:cs="Rubik"/>
                <w:b/>
              </w:rPr>
            </w:pPr>
            <w:r w:rsidRPr="00985A5E">
              <w:rPr>
                <w:rFonts w:ascii="Rubik" w:hAnsi="Rubik" w:cs="Rubik"/>
                <w:b/>
              </w:rPr>
              <w:t>No. de Licencia Municipal:</w:t>
            </w:r>
          </w:p>
        </w:tc>
      </w:tr>
      <w:tr w:rsidR="0039134E" w:rsidRPr="00985A5E" w:rsidTr="00F01D58">
        <w:trPr>
          <w:cantSplit/>
        </w:trPr>
        <w:tc>
          <w:tcPr>
            <w:tcW w:w="5000" w:type="pct"/>
            <w:gridSpan w:val="3"/>
          </w:tcPr>
          <w:p w:rsidR="0039134E" w:rsidRPr="00985A5E" w:rsidRDefault="0039134E" w:rsidP="00F01D58">
            <w:pPr>
              <w:jc w:val="both"/>
              <w:rPr>
                <w:rFonts w:ascii="Rubik" w:hAnsi="Rubik" w:cs="Rubik"/>
                <w:b/>
              </w:rPr>
            </w:pPr>
            <w:r w:rsidRPr="00985A5E">
              <w:rPr>
                <w:rFonts w:ascii="Rubik" w:hAnsi="Rubik" w:cs="Rubik"/>
                <w:b/>
              </w:rPr>
              <w:t>No. del Registro Federal de Contribuyentes:</w:t>
            </w:r>
          </w:p>
        </w:tc>
      </w:tr>
      <w:tr w:rsidR="0039134E" w:rsidRPr="00985A5E" w:rsidTr="00F01D58">
        <w:trPr>
          <w:cantSplit/>
        </w:trPr>
        <w:tc>
          <w:tcPr>
            <w:tcW w:w="5000" w:type="pct"/>
            <w:gridSpan w:val="3"/>
          </w:tcPr>
          <w:p w:rsidR="0039134E" w:rsidRPr="00985A5E" w:rsidRDefault="0039134E" w:rsidP="00F01D58">
            <w:pPr>
              <w:jc w:val="both"/>
              <w:rPr>
                <w:rFonts w:ascii="Rubik" w:hAnsi="Rubik" w:cs="Rubik"/>
                <w:b/>
              </w:rPr>
            </w:pPr>
            <w:r w:rsidRPr="00985A5E">
              <w:rPr>
                <w:rFonts w:ascii="Rubik" w:hAnsi="Rubik" w:cs="Rubik"/>
                <w:b/>
              </w:rPr>
              <w:t xml:space="preserve">Domicilio: </w:t>
            </w:r>
            <w:r w:rsidRPr="00985A5E">
              <w:rPr>
                <w:rFonts w:ascii="Rubik" w:hAnsi="Rubik" w:cs="Rubik"/>
              </w:rPr>
              <w:t>(</w:t>
            </w:r>
            <w:r w:rsidRPr="00985A5E">
              <w:rPr>
                <w:rFonts w:ascii="Rubik" w:hAnsi="Rubik" w:cs="Rubik"/>
                <w:i/>
              </w:rPr>
              <w:t>Calle, Número exterior-interior, Colonia, Código Postal</w:t>
            </w:r>
            <w:r w:rsidRPr="00985A5E">
              <w:rPr>
                <w:rFonts w:ascii="Rubik" w:hAnsi="Rubik" w:cs="Rubik"/>
              </w:rPr>
              <w:t>)</w:t>
            </w:r>
          </w:p>
        </w:tc>
      </w:tr>
      <w:tr w:rsidR="0039134E" w:rsidRPr="00985A5E" w:rsidTr="00F01D58">
        <w:tc>
          <w:tcPr>
            <w:tcW w:w="2566" w:type="pct"/>
            <w:gridSpan w:val="2"/>
          </w:tcPr>
          <w:p w:rsidR="0039134E" w:rsidRPr="00985A5E" w:rsidRDefault="0039134E" w:rsidP="00F01D58">
            <w:pPr>
              <w:jc w:val="both"/>
              <w:rPr>
                <w:rFonts w:ascii="Rubik" w:hAnsi="Rubik" w:cs="Rubik"/>
                <w:b/>
              </w:rPr>
            </w:pPr>
            <w:r w:rsidRPr="00985A5E">
              <w:rPr>
                <w:rFonts w:ascii="Rubik" w:hAnsi="Rubik" w:cs="Rubik"/>
                <w:b/>
              </w:rPr>
              <w:t>Municipio o Delegación:</w:t>
            </w:r>
          </w:p>
        </w:tc>
        <w:tc>
          <w:tcPr>
            <w:tcW w:w="2434" w:type="pct"/>
          </w:tcPr>
          <w:p w:rsidR="0039134E" w:rsidRPr="00985A5E" w:rsidRDefault="0039134E" w:rsidP="00F01D58">
            <w:pPr>
              <w:jc w:val="both"/>
              <w:rPr>
                <w:rFonts w:ascii="Rubik" w:hAnsi="Rubik" w:cs="Rubik"/>
                <w:b/>
              </w:rPr>
            </w:pPr>
            <w:r w:rsidRPr="00985A5E">
              <w:rPr>
                <w:rFonts w:ascii="Rubik" w:hAnsi="Rubik" w:cs="Rubik"/>
                <w:b/>
              </w:rPr>
              <w:t>Entidad Federativa:</w:t>
            </w:r>
          </w:p>
        </w:tc>
      </w:tr>
      <w:tr w:rsidR="0039134E" w:rsidRPr="00985A5E" w:rsidTr="00F01D58">
        <w:tc>
          <w:tcPr>
            <w:tcW w:w="2566" w:type="pct"/>
            <w:gridSpan w:val="2"/>
          </w:tcPr>
          <w:p w:rsidR="0039134E" w:rsidRPr="00985A5E" w:rsidRDefault="0039134E" w:rsidP="00F01D58">
            <w:pPr>
              <w:jc w:val="both"/>
              <w:rPr>
                <w:rFonts w:ascii="Rubik" w:hAnsi="Rubik" w:cs="Rubik"/>
                <w:b/>
              </w:rPr>
            </w:pPr>
            <w:r w:rsidRPr="00985A5E">
              <w:rPr>
                <w:rFonts w:ascii="Rubik" w:hAnsi="Rubik" w:cs="Rubik"/>
                <w:b/>
              </w:rPr>
              <w:t>Teléfono (s):</w:t>
            </w:r>
          </w:p>
        </w:tc>
        <w:tc>
          <w:tcPr>
            <w:tcW w:w="2434" w:type="pct"/>
          </w:tcPr>
          <w:p w:rsidR="0039134E" w:rsidRPr="00985A5E" w:rsidRDefault="0039134E" w:rsidP="00F01D58">
            <w:pPr>
              <w:jc w:val="both"/>
              <w:rPr>
                <w:rFonts w:ascii="Rubik" w:hAnsi="Rubik" w:cs="Rubik"/>
                <w:b/>
              </w:rPr>
            </w:pPr>
            <w:r w:rsidRPr="00985A5E">
              <w:rPr>
                <w:rFonts w:ascii="Rubik" w:hAnsi="Rubik" w:cs="Rubik"/>
                <w:b/>
              </w:rPr>
              <w:t>Fax:</w:t>
            </w:r>
          </w:p>
        </w:tc>
      </w:tr>
      <w:tr w:rsidR="0039134E" w:rsidRPr="00985A5E" w:rsidTr="00F01D58">
        <w:trPr>
          <w:cantSplit/>
        </w:trPr>
        <w:tc>
          <w:tcPr>
            <w:tcW w:w="5000" w:type="pct"/>
            <w:gridSpan w:val="3"/>
          </w:tcPr>
          <w:p w:rsidR="0039134E" w:rsidRPr="00985A5E" w:rsidRDefault="0039134E" w:rsidP="00F01D58">
            <w:pPr>
              <w:jc w:val="both"/>
              <w:rPr>
                <w:rFonts w:ascii="Rubik" w:hAnsi="Rubik" w:cs="Rubik"/>
                <w:b/>
              </w:rPr>
            </w:pPr>
            <w:r w:rsidRPr="00985A5E">
              <w:rPr>
                <w:rFonts w:ascii="Rubik" w:hAnsi="Rubik" w:cs="Rubik"/>
                <w:b/>
              </w:rPr>
              <w:t>Correo Electrónico:</w:t>
            </w:r>
          </w:p>
        </w:tc>
      </w:tr>
      <w:tr w:rsidR="0039134E" w:rsidRPr="00985A5E" w:rsidTr="00F01D58">
        <w:trPr>
          <w:cantSplit/>
          <w:trHeight w:val="232"/>
        </w:trPr>
        <w:tc>
          <w:tcPr>
            <w:tcW w:w="5000" w:type="pct"/>
            <w:gridSpan w:val="3"/>
            <w:tcBorders>
              <w:left w:val="nil"/>
              <w:right w:val="nil"/>
            </w:tcBorders>
            <w:shd w:val="clear" w:color="auto" w:fill="000000"/>
            <w:vAlign w:val="center"/>
          </w:tcPr>
          <w:p w:rsidR="0039134E" w:rsidRPr="00985A5E" w:rsidRDefault="0039134E" w:rsidP="00F01D58">
            <w:pPr>
              <w:ind w:left="639"/>
              <w:jc w:val="both"/>
              <w:rPr>
                <w:rFonts w:ascii="Rubik" w:hAnsi="Rubik" w:cs="Rubik"/>
                <w:i/>
                <w:u w:val="single"/>
              </w:rPr>
            </w:pPr>
          </w:p>
        </w:tc>
      </w:tr>
      <w:tr w:rsidR="0039134E" w:rsidRPr="00985A5E" w:rsidTr="00F01D58">
        <w:trPr>
          <w:cantSplit/>
          <w:trHeight w:val="2436"/>
        </w:trPr>
        <w:tc>
          <w:tcPr>
            <w:tcW w:w="5000" w:type="pct"/>
            <w:gridSpan w:val="3"/>
            <w:vAlign w:val="center"/>
          </w:tcPr>
          <w:p w:rsidR="0039134E" w:rsidRPr="00985A5E" w:rsidRDefault="0039134E" w:rsidP="00F01D58">
            <w:pPr>
              <w:ind w:left="639"/>
              <w:jc w:val="both"/>
              <w:rPr>
                <w:rFonts w:ascii="Rubik" w:hAnsi="Rubik" w:cs="Rubik"/>
                <w:i/>
                <w:u w:val="single"/>
              </w:rPr>
            </w:pPr>
          </w:p>
          <w:p w:rsidR="0039134E" w:rsidRPr="00985A5E" w:rsidRDefault="0039134E" w:rsidP="00F01D58">
            <w:pPr>
              <w:ind w:left="639"/>
              <w:jc w:val="both"/>
              <w:rPr>
                <w:rFonts w:ascii="Rubik" w:hAnsi="Rubik" w:cs="Rubik"/>
                <w:i/>
                <w:u w:val="single"/>
              </w:rPr>
            </w:pPr>
            <w:r w:rsidRPr="00985A5E">
              <w:rPr>
                <w:rFonts w:ascii="Rubik" w:hAnsi="Rubik" w:cs="Rubik"/>
                <w:i/>
                <w:u w:val="single"/>
              </w:rPr>
              <w:t>Para Personas Jurídicas:</w:t>
            </w:r>
          </w:p>
          <w:p w:rsidR="0039134E" w:rsidRPr="00985A5E" w:rsidRDefault="0039134E" w:rsidP="00F01D58">
            <w:pPr>
              <w:jc w:val="both"/>
              <w:rPr>
                <w:rFonts w:ascii="Rubik" w:hAnsi="Rubik" w:cs="Rubik"/>
                <w:b/>
              </w:rPr>
            </w:pPr>
            <w:r w:rsidRPr="00985A5E">
              <w:rPr>
                <w:rFonts w:ascii="Rubik" w:hAnsi="Rubik" w:cs="Rubik"/>
                <w:b/>
              </w:rPr>
              <w:t xml:space="preserve">Número de Escritura Pública: </w:t>
            </w:r>
            <w:r w:rsidRPr="00985A5E">
              <w:rPr>
                <w:rFonts w:ascii="Rubik" w:hAnsi="Rubik" w:cs="Rubik"/>
              </w:rPr>
              <w:t>(</w:t>
            </w:r>
            <w:r w:rsidRPr="00985A5E">
              <w:rPr>
                <w:rFonts w:ascii="Rubik" w:hAnsi="Rubik" w:cs="Rubik"/>
                <w:i/>
              </w:rPr>
              <w:t>en la que consta su Acta Constitutiva y sus modificaciones</w:t>
            </w:r>
            <w:r w:rsidRPr="00985A5E">
              <w:rPr>
                <w:rFonts w:ascii="Rubik" w:hAnsi="Rubik" w:cs="Rubik"/>
              </w:rPr>
              <w:t>*</w:t>
            </w:r>
            <w:r w:rsidRPr="00985A5E">
              <w:rPr>
                <w:rFonts w:ascii="Rubik" w:hAnsi="Rubik" w:cs="Rubik"/>
                <w:i/>
              </w:rPr>
              <w:t xml:space="preserve"> si las hubiera</w:t>
            </w:r>
            <w:r w:rsidRPr="00985A5E">
              <w:rPr>
                <w:rFonts w:ascii="Rubik" w:hAnsi="Rubik" w:cs="Rubik"/>
              </w:rPr>
              <w:t>)</w:t>
            </w:r>
          </w:p>
          <w:p w:rsidR="0039134E" w:rsidRPr="00985A5E" w:rsidRDefault="0039134E" w:rsidP="00F01D58">
            <w:pPr>
              <w:jc w:val="both"/>
              <w:rPr>
                <w:rFonts w:ascii="Rubik" w:hAnsi="Rubik" w:cs="Rubik"/>
                <w:b/>
              </w:rPr>
            </w:pPr>
            <w:r w:rsidRPr="00985A5E">
              <w:rPr>
                <w:rFonts w:ascii="Rubik" w:hAnsi="Rubik" w:cs="Rubik"/>
                <w:b/>
              </w:rPr>
              <w:t>Fecha y lugar de expedición:</w:t>
            </w:r>
          </w:p>
          <w:p w:rsidR="0039134E" w:rsidRPr="00985A5E" w:rsidRDefault="0039134E" w:rsidP="00F01D58">
            <w:pPr>
              <w:jc w:val="both"/>
              <w:rPr>
                <w:rFonts w:ascii="Rubik" w:hAnsi="Rubik" w:cs="Rubik"/>
                <w:b/>
              </w:rPr>
            </w:pPr>
            <w:r w:rsidRPr="00985A5E">
              <w:rPr>
                <w:rFonts w:ascii="Rubik" w:hAnsi="Rubik" w:cs="Rubik"/>
                <w:b/>
              </w:rPr>
              <w:t>Nombre del Fedatario Público</w:t>
            </w:r>
            <w:r w:rsidRPr="00985A5E">
              <w:rPr>
                <w:rFonts w:ascii="Rubik" w:hAnsi="Rubik" w:cs="Rubik"/>
              </w:rPr>
              <w:t>, mencionando si es Titular o Suplente</w:t>
            </w:r>
            <w:r w:rsidRPr="00985A5E">
              <w:rPr>
                <w:rFonts w:ascii="Rubik" w:hAnsi="Rubik" w:cs="Rubik"/>
                <w:b/>
              </w:rPr>
              <w:t>:</w:t>
            </w:r>
          </w:p>
          <w:p w:rsidR="0039134E" w:rsidRPr="00985A5E" w:rsidRDefault="0039134E" w:rsidP="00F01D58">
            <w:pPr>
              <w:jc w:val="both"/>
              <w:rPr>
                <w:rFonts w:ascii="Rubik" w:hAnsi="Rubik" w:cs="Rubik"/>
                <w:b/>
              </w:rPr>
            </w:pPr>
            <w:r w:rsidRPr="00985A5E">
              <w:rPr>
                <w:rFonts w:ascii="Rubik" w:hAnsi="Rubik" w:cs="Rubik"/>
                <w:b/>
              </w:rPr>
              <w:t>Fecha de inscripción en el Registro Público de la Propiedad y de Comercio:</w:t>
            </w:r>
          </w:p>
          <w:p w:rsidR="0039134E" w:rsidRPr="00985A5E" w:rsidRDefault="0039134E" w:rsidP="00F01D58">
            <w:pPr>
              <w:jc w:val="both"/>
              <w:rPr>
                <w:rFonts w:ascii="Rubik" w:hAnsi="Rubik" w:cs="Rubik"/>
                <w:b/>
              </w:rPr>
            </w:pPr>
            <w:r w:rsidRPr="00985A5E">
              <w:rPr>
                <w:rFonts w:ascii="Rubik" w:hAnsi="Rubik" w:cs="Rubik"/>
                <w:b/>
              </w:rPr>
              <w:t>Tomo:</w:t>
            </w:r>
          </w:p>
          <w:p w:rsidR="0039134E" w:rsidRPr="00985A5E" w:rsidRDefault="0039134E" w:rsidP="00F01D58">
            <w:pPr>
              <w:jc w:val="both"/>
              <w:rPr>
                <w:rFonts w:ascii="Rubik" w:hAnsi="Rubik" w:cs="Rubik"/>
                <w:b/>
              </w:rPr>
            </w:pPr>
            <w:r w:rsidRPr="00985A5E">
              <w:rPr>
                <w:rFonts w:ascii="Rubik" w:hAnsi="Rubik" w:cs="Rubik"/>
                <w:b/>
              </w:rPr>
              <w:t>Libro:</w:t>
            </w:r>
          </w:p>
          <w:p w:rsidR="0039134E" w:rsidRPr="00985A5E" w:rsidRDefault="0039134E" w:rsidP="00F01D58">
            <w:pPr>
              <w:jc w:val="both"/>
              <w:rPr>
                <w:rFonts w:ascii="Rubik" w:hAnsi="Rubik" w:cs="Rubik"/>
                <w:b/>
              </w:rPr>
            </w:pPr>
            <w:r w:rsidRPr="00985A5E">
              <w:rPr>
                <w:rFonts w:ascii="Rubik" w:hAnsi="Rubik" w:cs="Rubik"/>
                <w:b/>
              </w:rPr>
              <w:t>Agregado con número al Apéndice:</w:t>
            </w:r>
          </w:p>
          <w:p w:rsidR="0039134E" w:rsidRPr="00985A5E" w:rsidRDefault="0039134E" w:rsidP="00F01D58">
            <w:pPr>
              <w:jc w:val="both"/>
              <w:rPr>
                <w:rFonts w:ascii="Rubik" w:hAnsi="Rubik" w:cs="Rubik"/>
                <w:b/>
              </w:rPr>
            </w:pPr>
          </w:p>
          <w:p w:rsidR="0039134E" w:rsidRPr="00985A5E" w:rsidRDefault="0039134E" w:rsidP="00F01D58">
            <w:pPr>
              <w:ind w:left="-70"/>
              <w:jc w:val="both"/>
              <w:rPr>
                <w:rFonts w:ascii="Rubik" w:hAnsi="Rubik" w:cs="Rubik"/>
              </w:rPr>
            </w:pPr>
            <w:r w:rsidRPr="00985A5E">
              <w:rPr>
                <w:rFonts w:ascii="Rubik" w:hAnsi="Rubik" w:cs="Rubik"/>
                <w:b/>
              </w:rPr>
              <w:t>*</w:t>
            </w:r>
            <w:r w:rsidRPr="00985A5E">
              <w:rPr>
                <w:rFonts w:ascii="Rubik" w:hAnsi="Rubik" w:cs="Rubik"/>
              </w:rPr>
              <w:t xml:space="preserve">NOTA: En caso de que hubiere modificaciones </w:t>
            </w:r>
            <w:r w:rsidRPr="00985A5E">
              <w:rPr>
                <w:rFonts w:ascii="Rubik" w:hAnsi="Rubik" w:cs="Rubik"/>
                <w:b/>
              </w:rPr>
              <w:t xml:space="preserve">relevantes </w:t>
            </w:r>
            <w:r w:rsidRPr="00985A5E">
              <w:rPr>
                <w:rFonts w:ascii="Rubik" w:hAnsi="Rubik" w:cs="Rubik"/>
              </w:rPr>
              <w:t>al Acta Constitutiva (cambio de razón social, de domicilio fiscal, de giro o actividad, etc.), deberá mencionar los datos anteriores que correspondan a dicha modificación y la referencia de la causa de la misma.</w:t>
            </w:r>
          </w:p>
          <w:p w:rsidR="0039134E" w:rsidRPr="00985A5E" w:rsidRDefault="0039134E" w:rsidP="00F01D58">
            <w:pPr>
              <w:ind w:left="-70"/>
              <w:jc w:val="both"/>
              <w:rPr>
                <w:rFonts w:ascii="Rubik" w:hAnsi="Rubik" w:cs="Rubik"/>
              </w:rPr>
            </w:pPr>
          </w:p>
          <w:p w:rsidR="0039134E" w:rsidRPr="00985A5E" w:rsidRDefault="0039134E" w:rsidP="00F01D58">
            <w:pPr>
              <w:ind w:left="639"/>
              <w:jc w:val="both"/>
              <w:rPr>
                <w:rFonts w:ascii="Rubik" w:hAnsi="Rubik" w:cs="Rubik"/>
                <w:i/>
                <w:u w:val="single"/>
              </w:rPr>
            </w:pPr>
            <w:r w:rsidRPr="00985A5E">
              <w:rPr>
                <w:rFonts w:ascii="Rubik" w:hAnsi="Rubik" w:cs="Rubik"/>
                <w:i/>
                <w:u w:val="single"/>
              </w:rPr>
              <w:t>Únicamente  para Personas Físicas:</w:t>
            </w:r>
          </w:p>
          <w:p w:rsidR="0039134E" w:rsidRPr="00985A5E" w:rsidRDefault="0039134E" w:rsidP="00F01D58">
            <w:pPr>
              <w:jc w:val="both"/>
              <w:rPr>
                <w:rFonts w:ascii="Rubik" w:hAnsi="Rubik" w:cs="Rubik"/>
                <w:b/>
              </w:rPr>
            </w:pPr>
            <w:r w:rsidRPr="00985A5E">
              <w:rPr>
                <w:rFonts w:ascii="Rubik" w:hAnsi="Rubik" w:cs="Rubik"/>
                <w:b/>
              </w:rPr>
              <w:t>Número de folio de la Credencial para Votar:</w:t>
            </w:r>
          </w:p>
        </w:tc>
      </w:tr>
      <w:tr w:rsidR="0039134E" w:rsidRPr="00985A5E" w:rsidTr="00F01D58">
        <w:trPr>
          <w:cantSplit/>
          <w:trHeight w:val="332"/>
        </w:trPr>
        <w:tc>
          <w:tcPr>
            <w:tcW w:w="5000" w:type="pct"/>
            <w:gridSpan w:val="3"/>
            <w:tcBorders>
              <w:left w:val="nil"/>
              <w:right w:val="nil"/>
            </w:tcBorders>
            <w:shd w:val="clear" w:color="auto" w:fill="000000"/>
            <w:textDirection w:val="btLr"/>
            <w:vAlign w:val="center"/>
          </w:tcPr>
          <w:p w:rsidR="0039134E" w:rsidRPr="00985A5E" w:rsidRDefault="0039134E" w:rsidP="00F01D58">
            <w:pPr>
              <w:jc w:val="both"/>
              <w:rPr>
                <w:rFonts w:ascii="Rubik" w:hAnsi="Rubik" w:cs="Rubik"/>
              </w:rPr>
            </w:pPr>
          </w:p>
        </w:tc>
      </w:tr>
      <w:tr w:rsidR="0039134E" w:rsidRPr="00985A5E" w:rsidTr="00F01D58">
        <w:trPr>
          <w:cantSplit/>
          <w:trHeight w:val="1134"/>
        </w:trPr>
        <w:tc>
          <w:tcPr>
            <w:tcW w:w="131" w:type="pct"/>
            <w:shd w:val="clear" w:color="auto" w:fill="000000"/>
            <w:textDirection w:val="btLr"/>
            <w:vAlign w:val="center"/>
          </w:tcPr>
          <w:p w:rsidR="0039134E" w:rsidRPr="00985A5E" w:rsidRDefault="0039134E" w:rsidP="00F01D58">
            <w:pPr>
              <w:ind w:left="113" w:right="113"/>
              <w:jc w:val="both"/>
              <w:rPr>
                <w:rFonts w:ascii="Rubik" w:hAnsi="Rubik" w:cs="Rubik"/>
                <w:w w:val="200"/>
              </w:rPr>
            </w:pPr>
            <w:r w:rsidRPr="00985A5E">
              <w:rPr>
                <w:rFonts w:ascii="Rubik" w:hAnsi="Rubik" w:cs="Rubik"/>
                <w:b/>
                <w:w w:val="200"/>
              </w:rPr>
              <w:t>P O D E R</w:t>
            </w:r>
          </w:p>
        </w:tc>
        <w:tc>
          <w:tcPr>
            <w:tcW w:w="4869" w:type="pct"/>
            <w:gridSpan w:val="2"/>
          </w:tcPr>
          <w:p w:rsidR="0039134E" w:rsidRPr="00985A5E" w:rsidRDefault="0039134E" w:rsidP="00F01D58">
            <w:pPr>
              <w:jc w:val="both"/>
              <w:rPr>
                <w:rFonts w:ascii="Rubik" w:hAnsi="Rubik" w:cs="Rubik"/>
                <w:b/>
              </w:rPr>
            </w:pPr>
            <w:r w:rsidRPr="00985A5E">
              <w:rPr>
                <w:rFonts w:ascii="Rubik" w:hAnsi="Rubik" w:cs="Rubik"/>
                <w:i/>
              </w:rPr>
              <w:t xml:space="preserve">Para Personas Físicas o Jurídicas que comparezcan a través de Apoderado, con </w:t>
            </w:r>
            <w:r w:rsidRPr="00985A5E">
              <w:rPr>
                <w:rFonts w:ascii="Rubik" w:hAnsi="Rubik" w:cs="Rubik"/>
                <w:b/>
                <w:i/>
              </w:rPr>
              <w:t>Poder</w:t>
            </w:r>
            <w:r w:rsidRPr="00985A5E">
              <w:rPr>
                <w:rFonts w:ascii="Rubik" w:hAnsi="Rubik" w:cs="Rubik"/>
                <w:i/>
              </w:rPr>
              <w:t xml:space="preserve"> </w:t>
            </w:r>
            <w:r w:rsidRPr="00985A5E">
              <w:rPr>
                <w:rFonts w:ascii="Rubik" w:hAnsi="Rubik" w:cs="Rubik"/>
                <w:b/>
                <w:i/>
              </w:rPr>
              <w:t>General</w:t>
            </w:r>
            <w:r w:rsidRPr="00985A5E">
              <w:rPr>
                <w:rFonts w:ascii="Rubik" w:hAnsi="Rubik" w:cs="Rubik"/>
                <w:i/>
              </w:rPr>
              <w:t xml:space="preserve"> o </w:t>
            </w:r>
            <w:r w:rsidRPr="00985A5E">
              <w:rPr>
                <w:rFonts w:ascii="Rubik" w:hAnsi="Rubik" w:cs="Rubik"/>
                <w:b/>
                <w:i/>
              </w:rPr>
              <w:t>Especial</w:t>
            </w:r>
            <w:r w:rsidRPr="00985A5E">
              <w:rPr>
                <w:rFonts w:ascii="Rubik" w:hAnsi="Rubik" w:cs="Rubik"/>
                <w:i/>
              </w:rPr>
              <w:t xml:space="preserve"> </w:t>
            </w:r>
            <w:r w:rsidRPr="00985A5E">
              <w:rPr>
                <w:rFonts w:ascii="Rubik" w:hAnsi="Rubik" w:cs="Rubik"/>
                <w:b/>
                <w:i/>
              </w:rPr>
              <w:t>para Actos de Administración o de Dominio</w:t>
            </w:r>
            <w:r w:rsidRPr="00985A5E">
              <w:rPr>
                <w:rFonts w:ascii="Rubik" w:hAnsi="Rubik" w:cs="Rubik"/>
                <w:i/>
              </w:rPr>
              <w:t>, que les faculte para comparecer al concurso y a la firma del contrato que resulte del mismo:</w:t>
            </w:r>
            <w:r w:rsidRPr="00985A5E">
              <w:rPr>
                <w:rFonts w:ascii="Rubik" w:hAnsi="Rubik" w:cs="Rubik"/>
              </w:rPr>
              <w:t xml:space="preserve"> (</w:t>
            </w:r>
            <w:r w:rsidRPr="00985A5E">
              <w:rPr>
                <w:rFonts w:ascii="Rubik" w:hAnsi="Rubik" w:cs="Rubik"/>
                <w:b/>
              </w:rPr>
              <w:t>en caso de ser Personas Jurídica y el poder se otorgue en la escritura del acta constitutiva, manifestarlo en este cuadro)</w:t>
            </w:r>
          </w:p>
          <w:p w:rsidR="0039134E" w:rsidRPr="00985A5E" w:rsidRDefault="0039134E" w:rsidP="00F01D58">
            <w:pPr>
              <w:jc w:val="both"/>
              <w:rPr>
                <w:rFonts w:ascii="Rubik" w:hAnsi="Rubik" w:cs="Rubik"/>
                <w:b/>
              </w:rPr>
            </w:pPr>
          </w:p>
          <w:p w:rsidR="0039134E" w:rsidRPr="00985A5E" w:rsidRDefault="0039134E" w:rsidP="00F01D58">
            <w:pPr>
              <w:jc w:val="both"/>
              <w:rPr>
                <w:rFonts w:ascii="Rubik" w:hAnsi="Rubik" w:cs="Rubik"/>
              </w:rPr>
            </w:pPr>
            <w:r w:rsidRPr="00985A5E">
              <w:rPr>
                <w:rFonts w:ascii="Rubik" w:hAnsi="Rubik" w:cs="Rubik"/>
                <w:b/>
              </w:rPr>
              <w:t>Número de Escritura Pública:</w:t>
            </w:r>
          </w:p>
          <w:p w:rsidR="0039134E" w:rsidRPr="00985A5E" w:rsidRDefault="0039134E" w:rsidP="00F01D58">
            <w:pPr>
              <w:jc w:val="both"/>
              <w:rPr>
                <w:rFonts w:ascii="Rubik" w:hAnsi="Rubik" w:cs="Rubik"/>
                <w:b/>
              </w:rPr>
            </w:pPr>
            <w:r w:rsidRPr="00985A5E">
              <w:rPr>
                <w:rFonts w:ascii="Rubik" w:hAnsi="Rubik" w:cs="Rubik"/>
                <w:b/>
              </w:rPr>
              <w:t>Tipo de poder:</w:t>
            </w:r>
          </w:p>
          <w:p w:rsidR="0039134E" w:rsidRPr="00985A5E" w:rsidRDefault="0039134E" w:rsidP="00F01D58">
            <w:pPr>
              <w:jc w:val="both"/>
              <w:rPr>
                <w:rFonts w:ascii="Rubik" w:hAnsi="Rubik" w:cs="Rubik"/>
                <w:b/>
              </w:rPr>
            </w:pPr>
            <w:r w:rsidRPr="00985A5E">
              <w:rPr>
                <w:rFonts w:ascii="Rubik" w:hAnsi="Rubik" w:cs="Rubik"/>
                <w:b/>
              </w:rPr>
              <w:t>Nombre del Fedatario Público</w:t>
            </w:r>
            <w:r w:rsidRPr="00985A5E">
              <w:rPr>
                <w:rFonts w:ascii="Rubik" w:hAnsi="Rubik" w:cs="Rubik"/>
              </w:rPr>
              <w:t>,</w:t>
            </w:r>
            <w:r w:rsidRPr="00985A5E">
              <w:rPr>
                <w:rFonts w:ascii="Rubik" w:hAnsi="Rubik" w:cs="Rubik"/>
                <w:b/>
              </w:rPr>
              <w:t xml:space="preserve"> </w:t>
            </w:r>
            <w:r w:rsidRPr="00985A5E">
              <w:rPr>
                <w:rFonts w:ascii="Rubik" w:hAnsi="Rubik" w:cs="Rubik"/>
              </w:rPr>
              <w:t>mencionando si es Titular o Suplente</w:t>
            </w:r>
            <w:r w:rsidRPr="00985A5E">
              <w:rPr>
                <w:rFonts w:ascii="Rubik" w:hAnsi="Rubik" w:cs="Rubik"/>
                <w:b/>
              </w:rPr>
              <w:t>:</w:t>
            </w:r>
          </w:p>
          <w:p w:rsidR="0039134E" w:rsidRPr="00985A5E" w:rsidRDefault="0039134E" w:rsidP="00F01D58">
            <w:pPr>
              <w:jc w:val="both"/>
              <w:rPr>
                <w:rFonts w:ascii="Rubik" w:hAnsi="Rubik" w:cs="Rubik"/>
                <w:b/>
              </w:rPr>
            </w:pPr>
            <w:r w:rsidRPr="00985A5E">
              <w:rPr>
                <w:rFonts w:ascii="Rubik" w:hAnsi="Rubik" w:cs="Rubik"/>
                <w:b/>
              </w:rPr>
              <w:t>Fecha de inscripción en el Registro Público de la Propiedad y de Comercio:</w:t>
            </w:r>
          </w:p>
          <w:p w:rsidR="0039134E" w:rsidRPr="00985A5E" w:rsidRDefault="0039134E" w:rsidP="00F01D58">
            <w:pPr>
              <w:jc w:val="both"/>
              <w:rPr>
                <w:rFonts w:ascii="Rubik" w:hAnsi="Rubik" w:cs="Rubik"/>
                <w:b/>
              </w:rPr>
            </w:pPr>
            <w:r w:rsidRPr="00985A5E">
              <w:rPr>
                <w:rFonts w:ascii="Rubik" w:hAnsi="Rubik" w:cs="Rubik"/>
                <w:b/>
              </w:rPr>
              <w:t>Tomo:</w:t>
            </w:r>
          </w:p>
          <w:p w:rsidR="0039134E" w:rsidRPr="00985A5E" w:rsidRDefault="0039134E" w:rsidP="00F01D58">
            <w:pPr>
              <w:jc w:val="both"/>
              <w:rPr>
                <w:rFonts w:ascii="Rubik" w:hAnsi="Rubik" w:cs="Rubik"/>
                <w:b/>
              </w:rPr>
            </w:pPr>
            <w:r w:rsidRPr="00985A5E">
              <w:rPr>
                <w:rFonts w:ascii="Rubik" w:hAnsi="Rubik" w:cs="Rubik"/>
                <w:b/>
              </w:rPr>
              <w:t xml:space="preserve">Libro: </w:t>
            </w:r>
          </w:p>
          <w:p w:rsidR="0039134E" w:rsidRPr="00985A5E" w:rsidRDefault="0039134E" w:rsidP="00F01D58">
            <w:pPr>
              <w:jc w:val="both"/>
              <w:rPr>
                <w:rFonts w:ascii="Rubik" w:hAnsi="Rubik" w:cs="Rubik"/>
                <w:b/>
              </w:rPr>
            </w:pPr>
            <w:r w:rsidRPr="00985A5E">
              <w:rPr>
                <w:rFonts w:ascii="Rubik" w:hAnsi="Rubik" w:cs="Rubik"/>
                <w:b/>
              </w:rPr>
              <w:t>Agregado con número al Apéndice:</w:t>
            </w:r>
          </w:p>
          <w:p w:rsidR="0039134E" w:rsidRPr="00985A5E" w:rsidRDefault="0039134E" w:rsidP="00F01D58">
            <w:pPr>
              <w:jc w:val="both"/>
              <w:rPr>
                <w:rFonts w:ascii="Rubik" w:hAnsi="Rubik" w:cs="Rubik"/>
              </w:rPr>
            </w:pPr>
            <w:r w:rsidRPr="00985A5E">
              <w:rPr>
                <w:rFonts w:ascii="Rubik" w:hAnsi="Rubik" w:cs="Rubik"/>
                <w:b/>
              </w:rPr>
              <w:t>Lugar y fecha de expedición:</w:t>
            </w:r>
          </w:p>
        </w:tc>
      </w:tr>
      <w:tr w:rsidR="0039134E" w:rsidRPr="00985A5E" w:rsidTr="00F01D58">
        <w:trPr>
          <w:cantSplit/>
          <w:trHeight w:val="644"/>
        </w:trPr>
        <w:tc>
          <w:tcPr>
            <w:tcW w:w="131" w:type="pct"/>
            <w:shd w:val="clear" w:color="auto" w:fill="000000"/>
            <w:textDirection w:val="btLr"/>
            <w:vAlign w:val="center"/>
          </w:tcPr>
          <w:p w:rsidR="0039134E" w:rsidRPr="00985A5E" w:rsidRDefault="0039134E" w:rsidP="00F01D58">
            <w:pPr>
              <w:ind w:left="113" w:right="113"/>
              <w:jc w:val="both"/>
              <w:rPr>
                <w:rFonts w:ascii="Rubik" w:hAnsi="Rubik" w:cs="Rubik"/>
                <w:b/>
                <w:w w:val="200"/>
              </w:rPr>
            </w:pPr>
          </w:p>
        </w:tc>
        <w:tc>
          <w:tcPr>
            <w:tcW w:w="4869" w:type="pct"/>
            <w:gridSpan w:val="2"/>
          </w:tcPr>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Clasificación de la empresa</w:t>
            </w:r>
            <w:r w:rsidRPr="00985A5E">
              <w:rPr>
                <w:rFonts w:ascii="Rubik" w:hAnsi="Rubik" w:cs="Rubik"/>
                <w:b/>
                <w:bCs/>
              </w:rPr>
              <w:t xml:space="preserve">:  </w: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MAGNITUD</w:t>
            </w:r>
            <w:r w:rsidRPr="00985A5E">
              <w:rPr>
                <w:rFonts w:ascii="Rubik" w:hAnsi="Rubik" w:cs="Rubik"/>
                <w:b/>
                <w:bCs/>
              </w:rPr>
              <w:t>.-              Micro</w:t>
            </w:r>
            <w:r w:rsidRPr="00985A5E">
              <w:rPr>
                <w:rFonts w:ascii="Rubik" w:hAnsi="Rubik" w:cs="Rubik"/>
              </w:rPr>
              <w:t xml:space="preserve">                  </w:t>
            </w:r>
            <w:r w:rsidRPr="00985A5E">
              <w:rPr>
                <w:rFonts w:ascii="Rubik" w:hAnsi="Rubik" w:cs="Rubik"/>
                <w:b/>
                <w:bCs/>
              </w:rPr>
              <w:t xml:space="preserve">Pequeña </w:t>
            </w:r>
            <w:r w:rsidRPr="00985A5E">
              <w:rPr>
                <w:rFonts w:ascii="Rubik" w:hAnsi="Rubik" w:cs="Rubik"/>
              </w:rPr>
              <w:t xml:space="preserve">                     </w:t>
            </w:r>
            <w:r w:rsidRPr="00985A5E">
              <w:rPr>
                <w:rFonts w:ascii="Rubik" w:hAnsi="Rubik" w:cs="Rubik"/>
                <w:b/>
                <w:bCs/>
              </w:rPr>
              <w:t>Mediana                 Grande</w: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7456" behindDoc="0" locked="0" layoutInCell="1" allowOverlap="1" wp14:anchorId="166333C7" wp14:editId="76C62604">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42755"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985A5E">
              <w:rPr>
                <w:rFonts w:ascii="Rubik" w:hAnsi="Rubik" w:cs="Rubik"/>
                <w:noProof/>
                <w:lang w:eastAsia="es-MX"/>
              </w:rPr>
              <mc:AlternateContent>
                <mc:Choice Requires="wps">
                  <w:drawing>
                    <wp:anchor distT="0" distB="0" distL="114300" distR="114300" simplePos="0" relativeHeight="251660288" behindDoc="0" locked="0" layoutInCell="1" allowOverlap="1" wp14:anchorId="2AAD67A8" wp14:editId="596E69C7">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3FB12"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1312" behindDoc="0" locked="0" layoutInCell="1" allowOverlap="1" wp14:anchorId="7BDCD7A6" wp14:editId="6249EBC5">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80530"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2336" behindDoc="0" locked="0" layoutInCell="1" allowOverlap="1" wp14:anchorId="48E6D722" wp14:editId="5AD802C6">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E6A69"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rPr>
            </w:pP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4384" behindDoc="0" locked="0" layoutInCell="1" allowOverlap="1" wp14:anchorId="2BEF5473" wp14:editId="1787968C">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4D9B4"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985A5E">
              <w:rPr>
                <w:rFonts w:ascii="Rubik" w:hAnsi="Rubik" w:cs="Rubik"/>
                <w:noProof/>
                <w:lang w:eastAsia="es-MX"/>
              </w:rPr>
              <mc:AlternateContent>
                <mc:Choice Requires="wps">
                  <w:drawing>
                    <wp:anchor distT="0" distB="0" distL="114300" distR="114300" simplePos="0" relativeHeight="251659264" behindDoc="0" locked="0" layoutInCell="1" allowOverlap="1" wp14:anchorId="47A7395F" wp14:editId="7550DA69">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57FE1"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985A5E">
              <w:rPr>
                <w:rFonts w:ascii="Rubik" w:hAnsi="Rubik" w:cs="Rubik"/>
              </w:rPr>
              <w:t>TIPO</w:t>
            </w:r>
            <w:r w:rsidRPr="00985A5E">
              <w:rPr>
                <w:rFonts w:ascii="Rubik" w:hAnsi="Rubik" w:cs="Rubik"/>
                <w:b/>
              </w:rPr>
              <w:t>:                    Comercializadora</w:t>
            </w:r>
            <w:r w:rsidRPr="00985A5E">
              <w:rPr>
                <w:rFonts w:ascii="Rubik" w:hAnsi="Rubik" w:cs="Rubik"/>
              </w:rPr>
              <w:t xml:space="preserve">               </w:t>
            </w:r>
            <w:r w:rsidRPr="00985A5E">
              <w:rPr>
                <w:rFonts w:ascii="Rubik" w:hAnsi="Rubik" w:cs="Rubik"/>
                <w:b/>
                <w:bCs/>
              </w:rPr>
              <w:t>Productora</w:t>
            </w:r>
            <w:r w:rsidRPr="00985A5E">
              <w:rPr>
                <w:rFonts w:ascii="Rubik" w:hAnsi="Rubik" w:cs="Rubik"/>
                <w:b/>
              </w:rPr>
              <w:t xml:space="preserve"> o Fabricante</w:t>
            </w:r>
            <w:r w:rsidRPr="00985A5E">
              <w:rPr>
                <w:rFonts w:ascii="Rubik" w:hAnsi="Rubik" w:cs="Rubik"/>
              </w:rPr>
              <w:t xml:space="preserve">            </w:t>
            </w:r>
            <w:r w:rsidRPr="00985A5E">
              <w:rPr>
                <w:rFonts w:ascii="Rubik" w:hAnsi="Rubik" w:cs="Rubik"/>
                <w:b/>
                <w:bCs/>
              </w:rPr>
              <w:t xml:space="preserve">Servicio                     </w: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noProof/>
                <w:lang w:eastAsia="es-MX"/>
              </w:rPr>
              <mc:AlternateContent>
                <mc:Choice Requires="wps">
                  <w:drawing>
                    <wp:anchor distT="0" distB="0" distL="114300" distR="114300" simplePos="0" relativeHeight="251665408" behindDoc="0" locked="0" layoutInCell="1" allowOverlap="1" wp14:anchorId="39D7D360" wp14:editId="27D4CCA3">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8F505"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b/>
                <w:bCs/>
              </w:rPr>
            </w:pP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 xml:space="preserve">UBICACIÓN:         </w:t>
            </w:r>
            <w:r w:rsidRPr="00985A5E">
              <w:rPr>
                <w:rFonts w:ascii="Rubik" w:hAnsi="Rubik" w:cs="Rubik"/>
                <w:b/>
              </w:rPr>
              <w:t>Municipal                L</w:t>
            </w:r>
            <w:r w:rsidRPr="00985A5E">
              <w:rPr>
                <w:rFonts w:ascii="Rubik" w:hAnsi="Rubik" w:cs="Rubik"/>
                <w:b/>
                <w:bCs/>
              </w:rPr>
              <w:t>ocal</w:t>
            </w:r>
            <w:r w:rsidRPr="00985A5E">
              <w:rPr>
                <w:rFonts w:ascii="Rubik" w:hAnsi="Rubik" w:cs="Rubik"/>
                <w:b/>
              </w:rPr>
              <w:t xml:space="preserve">                </w:t>
            </w:r>
            <w:r w:rsidRPr="00985A5E">
              <w:rPr>
                <w:rFonts w:ascii="Rubik" w:hAnsi="Rubik" w:cs="Rubik"/>
                <w:b/>
                <w:bCs/>
              </w:rPr>
              <w:t>Nacional             Internacional</w: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3360" behindDoc="0" locked="0" layoutInCell="1" allowOverlap="1" wp14:anchorId="29BB5CFD" wp14:editId="13EB0C3C">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7E6E8"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9504" behindDoc="0" locked="0" layoutInCell="1" allowOverlap="1" wp14:anchorId="3B4127B9" wp14:editId="4D9DBA73">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53433"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985A5E">
              <w:rPr>
                <w:rFonts w:ascii="Rubik" w:hAnsi="Rubik" w:cs="Rubik"/>
                <w:noProof/>
                <w:lang w:eastAsia="es-MX"/>
              </w:rPr>
              <mc:AlternateContent>
                <mc:Choice Requires="wps">
                  <w:drawing>
                    <wp:anchor distT="0" distB="0" distL="114300" distR="114300" simplePos="0" relativeHeight="251666432" behindDoc="0" locked="0" layoutInCell="1" allowOverlap="1" wp14:anchorId="3706AA3D" wp14:editId="15BDC58C">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FDB20"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8480" behindDoc="0" locked="0" layoutInCell="1" allowOverlap="1" wp14:anchorId="2C50481A" wp14:editId="1EEAE8C9">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822EF"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rsidR="0039134E" w:rsidRPr="00985A5E" w:rsidRDefault="0039134E" w:rsidP="00F01D58">
            <w:pPr>
              <w:pBdr>
                <w:left w:val="single" w:sz="4" w:space="4" w:color="auto"/>
                <w:bottom w:val="single" w:sz="4" w:space="1" w:color="auto"/>
                <w:right w:val="single" w:sz="4" w:space="4" w:color="auto"/>
              </w:pBdr>
              <w:tabs>
                <w:tab w:val="left" w:pos="426"/>
              </w:tabs>
              <w:ind w:left="142"/>
              <w:jc w:val="both"/>
              <w:rPr>
                <w:rFonts w:ascii="Rubik" w:hAnsi="Rubik" w:cs="Rubik"/>
              </w:rPr>
            </w:pPr>
          </w:p>
          <w:p w:rsidR="0039134E" w:rsidRPr="00985A5E" w:rsidRDefault="0039134E" w:rsidP="00F01D58">
            <w:pPr>
              <w:jc w:val="both"/>
              <w:rPr>
                <w:rFonts w:ascii="Rubik" w:hAnsi="Rubik" w:cs="Rubik"/>
                <w:i/>
              </w:rPr>
            </w:pPr>
          </w:p>
        </w:tc>
      </w:tr>
    </w:tbl>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t>(LUGAR Y FECHA)</w:t>
      </w: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 Razón social de la empresa</w:t>
      </w: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lastRenderedPageBreak/>
        <w:t>ANEXO ENTREGABLE 6</w:t>
      </w:r>
    </w:p>
    <w:p w:rsidR="0039134E" w:rsidRPr="00985A5E" w:rsidRDefault="0039134E" w:rsidP="0039134E">
      <w:pPr>
        <w:jc w:val="center"/>
        <w:rPr>
          <w:rFonts w:ascii="Rubik" w:hAnsi="Rubik" w:cs="Rubik"/>
        </w:rPr>
      </w:pPr>
      <w:r w:rsidRPr="00985A5E">
        <w:rPr>
          <w:rFonts w:ascii="Rubik" w:hAnsi="Rubik" w:cs="Rubik"/>
        </w:rPr>
        <w:t>“CARTA DE PROPOSICIÓN”</w:t>
      </w:r>
    </w:p>
    <w:p w:rsidR="0039134E" w:rsidRPr="00985A5E" w:rsidRDefault="00D034D8" w:rsidP="0039134E">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34</w:t>
      </w:r>
      <w:r w:rsidRPr="00985A5E">
        <w:rPr>
          <w:rFonts w:ascii="Rubik" w:hAnsi="Rubik" w:cs="Rubik"/>
          <w:noProof/>
          <w:lang w:eastAsia="es-MX"/>
        </w:rPr>
        <w:t>/2</w:t>
      </w:r>
      <w:r>
        <w:rPr>
          <w:rFonts w:ascii="Rubik" w:hAnsi="Rubik" w:cs="Rubik"/>
          <w:noProof/>
          <w:lang w:eastAsia="es-MX"/>
        </w:rPr>
        <w:t>588</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39134E" w:rsidRPr="00985A5E">
        <w:rPr>
          <w:rFonts w:ascii="Rubik" w:hAnsi="Rubik" w:cs="Rubik"/>
          <w:noProof/>
          <w:lang w:eastAsia="es-MX"/>
        </w:rPr>
        <w:t xml:space="preserve">. </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hAnsi="Rubik" w:cs="Rubik"/>
        </w:rPr>
      </w:pPr>
      <w:r w:rsidRPr="00985A5E">
        <w:rPr>
          <w:rFonts w:ascii="Rubik" w:hAnsi="Rubik" w:cs="Rubik"/>
        </w:rPr>
        <w:t>Me refiero a mi participación en el___________________, relativo a la adquisición de un________.</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Yo, nombre en mi calidad de Representante Legal de “PARTICIPANTE” manifiesto bajo protesta de decir verdad que:</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1. Hemos leído, revisado y analizado con detalle las bases y anexos del presente concurso, proporcionados por la </w:t>
      </w:r>
      <w:r w:rsidRPr="00985A5E">
        <w:rPr>
          <w:rFonts w:ascii="Rubik" w:hAnsi="Rubik" w:cs="Rubik"/>
          <w:b/>
          <w:bCs/>
        </w:rPr>
        <w:t>“CONVOCANTE”</w:t>
      </w:r>
      <w:r w:rsidRPr="00985A5E">
        <w:rPr>
          <w:rFonts w:ascii="Rubik" w:hAnsi="Rubik" w:cs="Rubik"/>
        </w:rPr>
        <w:t>, estando totalmente de acuerdo.</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985A5E">
        <w:rPr>
          <w:rFonts w:ascii="Rubik" w:hAnsi="Rubik" w:cs="Rubik"/>
          <w:b/>
          <w:bCs/>
        </w:rPr>
        <w:t>“CONVOCANTE”</w:t>
      </w:r>
      <w:r w:rsidRPr="00985A5E">
        <w:rPr>
          <w:rFonts w:ascii="Rubik" w:hAnsi="Rubik" w:cs="Rubik"/>
        </w:rPr>
        <w:t xml:space="preserve"> por lo que aceptamos todas y cada una de las condiciones ahí establecidas.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5. Mi representada, no se encuentra en ninguno de los supuestos del artículo 52 de la </w:t>
      </w:r>
      <w:r w:rsidRPr="00985A5E">
        <w:rPr>
          <w:rFonts w:ascii="Rubik" w:hAnsi="Rubik" w:cs="Rubik"/>
          <w:noProof/>
          <w:lang w:eastAsia="es-MX"/>
        </w:rPr>
        <w:t>Ley de Compras Gubernamentales, Enajenaciones y Contratación de Servicios del Estado de Jalisco y sus Municipios.</w:t>
      </w:r>
    </w:p>
    <w:p w:rsidR="0039134E" w:rsidRPr="00985A5E" w:rsidRDefault="0039134E" w:rsidP="0039134E">
      <w:pPr>
        <w:ind w:left="360"/>
        <w:contextualSpacing/>
        <w:jc w:val="both"/>
        <w:rPr>
          <w:rFonts w:ascii="Rubik" w:hAnsi="Rubik" w:cs="Rubik"/>
        </w:rPr>
      </w:pPr>
    </w:p>
    <w:p w:rsidR="0039134E" w:rsidRPr="00985A5E" w:rsidRDefault="0039134E" w:rsidP="0039134E">
      <w:pPr>
        <w:jc w:val="both"/>
        <w:rPr>
          <w:rFonts w:ascii="Rubik" w:hAnsi="Rubik" w:cs="Rubik"/>
        </w:rPr>
      </w:pPr>
      <w:r w:rsidRPr="00985A5E">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lastRenderedPageBreak/>
        <w:t>LUGAR Y FECHA</w:t>
      </w: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w:t>
      </w:r>
    </w:p>
    <w:p w:rsidR="0039134E" w:rsidRPr="00985A5E" w:rsidRDefault="0039134E" w:rsidP="0039134E">
      <w:pPr>
        <w:jc w:val="center"/>
        <w:rPr>
          <w:rFonts w:ascii="Rubik" w:hAnsi="Rubik" w:cs="Rubik"/>
        </w:rPr>
      </w:pPr>
      <w:r w:rsidRPr="00985A5E">
        <w:rPr>
          <w:rFonts w:ascii="Rubik" w:hAnsi="Rubik" w:cs="Rubik"/>
        </w:rPr>
        <w:t>Razón social de la empresa</w:t>
      </w: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lastRenderedPageBreak/>
        <w:t>ANEXO ENTREGABLE 7</w:t>
      </w:r>
    </w:p>
    <w:p w:rsidR="0039134E" w:rsidRPr="00985A5E" w:rsidRDefault="0039134E" w:rsidP="0039134E">
      <w:pPr>
        <w:jc w:val="center"/>
        <w:rPr>
          <w:rFonts w:ascii="Rubik" w:hAnsi="Rubik" w:cs="Rubik"/>
          <w:b/>
        </w:rPr>
      </w:pPr>
      <w:r w:rsidRPr="00985A5E">
        <w:rPr>
          <w:rFonts w:ascii="Rubik" w:hAnsi="Rubik" w:cs="Rubik"/>
        </w:rPr>
        <w:t>“DECLARACIÓN DE INTEGRIDAD Y NO COLUSIÓN”</w:t>
      </w:r>
    </w:p>
    <w:p w:rsidR="0039134E" w:rsidRPr="00985A5E" w:rsidRDefault="00D034D8" w:rsidP="0039134E">
      <w:pPr>
        <w:jc w:val="both"/>
        <w:rPr>
          <w:rFonts w:ascii="Rubik" w:hAnsi="Rubik" w:cs="Rubik"/>
          <w:noProof/>
          <w:lang w:eastAsia="es-MX"/>
        </w:rPr>
      </w:pPr>
      <w:r w:rsidRPr="00985A5E">
        <w:rPr>
          <w:rFonts w:ascii="Rubik" w:hAnsi="Rubik" w:cs="Rubik"/>
          <w:noProof/>
          <w:lang w:eastAsia="es-MX"/>
        </w:rPr>
        <w:t>LICITACIÓN PÚBLICA MUNICIPAL SIN CONCURRENCIA, SEAPAL Nº LPMSC/</w:t>
      </w:r>
      <w:r>
        <w:rPr>
          <w:rFonts w:ascii="Rubik" w:hAnsi="Rubik" w:cs="Rubik"/>
          <w:noProof/>
          <w:lang w:eastAsia="es-MX"/>
        </w:rPr>
        <w:t>34</w:t>
      </w:r>
      <w:r w:rsidRPr="00985A5E">
        <w:rPr>
          <w:rFonts w:ascii="Rubik" w:hAnsi="Rubik" w:cs="Rubik"/>
          <w:noProof/>
          <w:lang w:eastAsia="es-MX"/>
        </w:rPr>
        <w:t>/2</w:t>
      </w:r>
      <w:r>
        <w:rPr>
          <w:rFonts w:ascii="Rubik" w:hAnsi="Rubik" w:cs="Rubik"/>
          <w:noProof/>
          <w:lang w:eastAsia="es-MX"/>
        </w:rPr>
        <w:t>588</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39134E" w:rsidRPr="00985A5E">
        <w:rPr>
          <w:rFonts w:ascii="Rubik" w:hAnsi="Rubik" w:cs="Rubik"/>
          <w:noProof/>
          <w:lang w:eastAsia="es-MX"/>
        </w:rPr>
        <w:t>.</w:t>
      </w:r>
    </w:p>
    <w:p w:rsidR="0039134E" w:rsidRPr="00985A5E" w:rsidRDefault="0039134E" w:rsidP="0039134E">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985A5E">
        <w:rPr>
          <w:rFonts w:ascii="Rubik" w:eastAsia="SimSun" w:hAnsi="Rubik" w:cs="Rubik"/>
          <w:lang w:val="es-ES" w:eastAsia="es-ES"/>
        </w:rPr>
        <w:t>manifiesto lo siguiente:</w:t>
      </w:r>
    </w:p>
    <w:p w:rsidR="0039134E" w:rsidRPr="00985A5E" w:rsidRDefault="0039134E" w:rsidP="0039134E">
      <w:pPr>
        <w:jc w:val="both"/>
        <w:rPr>
          <w:rFonts w:ascii="Rubik" w:eastAsia="SimSun" w:hAnsi="Rubik" w:cs="Rubik"/>
        </w:rPr>
      </w:pPr>
    </w:p>
    <w:p w:rsidR="0039134E" w:rsidRPr="00985A5E" w:rsidRDefault="0039134E" w:rsidP="0039134E">
      <w:pPr>
        <w:jc w:val="both"/>
        <w:rPr>
          <w:rFonts w:ascii="Rubik" w:eastAsia="SimSun" w:hAnsi="Rubik" w:cs="Rubik"/>
        </w:rPr>
      </w:pPr>
      <w:r w:rsidRPr="00985A5E">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rsidR="0039134E" w:rsidRPr="00985A5E" w:rsidRDefault="0039134E" w:rsidP="0039134E">
      <w:pPr>
        <w:jc w:val="both"/>
        <w:outlineLvl w:val="0"/>
        <w:rPr>
          <w:rFonts w:ascii="Rubik" w:eastAsia="SimSun"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t>(LUGAR Y FECHA)</w:t>
      </w: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w:t>
      </w:r>
    </w:p>
    <w:p w:rsidR="0039134E" w:rsidRPr="00985A5E" w:rsidRDefault="0039134E" w:rsidP="0039134E">
      <w:pPr>
        <w:jc w:val="center"/>
        <w:rPr>
          <w:rFonts w:ascii="Rubik" w:hAnsi="Rubik" w:cs="Rubik"/>
        </w:rPr>
      </w:pPr>
      <w:r w:rsidRPr="00985A5E">
        <w:rPr>
          <w:rFonts w:ascii="Rubik" w:hAnsi="Rubik" w:cs="Rubik"/>
        </w:rPr>
        <w:t>Razón social de la empresa</w:t>
      </w:r>
    </w:p>
    <w:p w:rsidR="0039134E" w:rsidRPr="00985A5E" w:rsidRDefault="0039134E" w:rsidP="0039134E">
      <w:pPr>
        <w:jc w:val="center"/>
        <w:rPr>
          <w:rFonts w:ascii="Rubik" w:hAnsi="Rubik" w:cs="Rubik"/>
        </w:rPr>
      </w:pPr>
      <w:r w:rsidRPr="00985A5E">
        <w:rPr>
          <w:rFonts w:ascii="Rubik" w:hAnsi="Rubik" w:cs="Rubik"/>
        </w:rPr>
        <w:br w:type="page"/>
      </w:r>
    </w:p>
    <w:p w:rsidR="0039134E" w:rsidRPr="00985A5E" w:rsidRDefault="0039134E" w:rsidP="0039134E">
      <w:pPr>
        <w:jc w:val="center"/>
        <w:rPr>
          <w:rFonts w:ascii="Rubik" w:hAnsi="Rubik" w:cs="Rubik"/>
          <w:b/>
        </w:rPr>
      </w:pPr>
      <w:r w:rsidRPr="00985A5E">
        <w:rPr>
          <w:rFonts w:ascii="Rubik" w:hAnsi="Rubik" w:cs="Rubik"/>
          <w:b/>
        </w:rPr>
        <w:lastRenderedPageBreak/>
        <w:t>ANEXO ENTREGABLE 8</w:t>
      </w:r>
    </w:p>
    <w:p w:rsidR="0039134E" w:rsidRPr="00985A5E" w:rsidRDefault="0039134E" w:rsidP="0039134E">
      <w:pPr>
        <w:jc w:val="center"/>
        <w:rPr>
          <w:rFonts w:ascii="Rubik" w:hAnsi="Rubik" w:cs="Rubik"/>
        </w:rPr>
      </w:pPr>
      <w:r w:rsidRPr="00985A5E">
        <w:rPr>
          <w:rFonts w:ascii="Rubik" w:hAnsi="Rubik" w:cs="Rubik"/>
        </w:rPr>
        <w:t>“PROPUESTA TÉCNICA”</w:t>
      </w:r>
    </w:p>
    <w:p w:rsidR="0039134E" w:rsidRPr="00985A5E" w:rsidRDefault="00D034D8" w:rsidP="0039134E">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34</w:t>
      </w:r>
      <w:r w:rsidRPr="00985A5E">
        <w:rPr>
          <w:rFonts w:ascii="Rubik" w:hAnsi="Rubik" w:cs="Rubik"/>
          <w:noProof/>
          <w:lang w:eastAsia="es-MX"/>
        </w:rPr>
        <w:t>/2</w:t>
      </w:r>
      <w:r>
        <w:rPr>
          <w:rFonts w:ascii="Rubik" w:hAnsi="Rubik" w:cs="Rubik"/>
          <w:noProof/>
          <w:lang w:eastAsia="es-MX"/>
        </w:rPr>
        <w:t>588</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39134E" w:rsidRPr="00985A5E">
        <w:rPr>
          <w:rFonts w:ascii="Rubik" w:hAnsi="Rubik" w:cs="Rubik"/>
          <w:noProof/>
          <w:lang w:eastAsia="es-MX"/>
        </w:rPr>
        <w:t xml:space="preserve">. </w:t>
      </w:r>
    </w:p>
    <w:p w:rsidR="0039134E" w:rsidRPr="00985A5E" w:rsidRDefault="0039134E" w:rsidP="0039134E">
      <w:pPr>
        <w:jc w:val="both"/>
        <w:rPr>
          <w:rFonts w:ascii="Rubik" w:hAnsi="Rubik" w:cs="Rubik"/>
        </w:rPr>
      </w:pPr>
      <w:r w:rsidRPr="00985A5E">
        <w:rPr>
          <w:rFonts w:ascii="Rubik" w:hAnsi="Rubik" w:cs="Rubik"/>
          <w:noProof/>
          <w:lang w:eastAsia="es-MX"/>
        </w:rPr>
        <w:t xml:space="preserve"> </w:t>
      </w:r>
    </w:p>
    <w:p w:rsidR="0039134E" w:rsidRPr="00985A5E" w:rsidRDefault="0039134E" w:rsidP="0039134E">
      <w:pPr>
        <w:jc w:val="center"/>
        <w:rPr>
          <w:rFonts w:ascii="Rubik" w:hAnsi="Rubik" w:cs="Rubik"/>
          <w:noProof/>
          <w:lang w:eastAsia="es-MX"/>
        </w:rPr>
      </w:pPr>
    </w:p>
    <w:p w:rsidR="0039134E" w:rsidRPr="00985A5E" w:rsidRDefault="0039134E" w:rsidP="0039134E">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39134E" w:rsidRPr="00985A5E" w:rsidTr="00F01D58">
        <w:trPr>
          <w:trHeight w:val="567"/>
          <w:jc w:val="center"/>
        </w:trPr>
        <w:tc>
          <w:tcPr>
            <w:tcW w:w="0" w:type="auto"/>
            <w:shd w:val="pct35" w:color="auto" w:fill="FFFFFF"/>
            <w:vAlign w:val="center"/>
          </w:tcPr>
          <w:p w:rsidR="0039134E" w:rsidRPr="00985A5E" w:rsidRDefault="0039134E" w:rsidP="00F01D58">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0" w:type="auto"/>
            <w:shd w:val="pct35" w:color="auto" w:fill="FFFFFF"/>
            <w:vAlign w:val="center"/>
          </w:tcPr>
          <w:p w:rsidR="0039134E" w:rsidRPr="00985A5E" w:rsidRDefault="0039134E" w:rsidP="00F01D58">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0" w:type="auto"/>
            <w:shd w:val="pct35" w:color="auto" w:fill="FFFFFF"/>
            <w:vAlign w:val="center"/>
          </w:tcPr>
          <w:p w:rsidR="0039134E" w:rsidRPr="00985A5E" w:rsidRDefault="0039134E" w:rsidP="00F01D58">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0" w:type="auto"/>
            <w:shd w:val="pct35" w:color="auto" w:fill="FFFFFF"/>
            <w:vAlign w:val="center"/>
          </w:tcPr>
          <w:p w:rsidR="0039134E" w:rsidRPr="00985A5E" w:rsidRDefault="0039134E" w:rsidP="00F01D58">
            <w:pPr>
              <w:jc w:val="center"/>
              <w:rPr>
                <w:rFonts w:ascii="Rubik" w:hAnsi="Rubik" w:cs="Rubik"/>
                <w:b/>
                <w:caps/>
              </w:rPr>
            </w:pPr>
            <w:r w:rsidRPr="00985A5E">
              <w:rPr>
                <w:rFonts w:ascii="Rubik" w:hAnsi="Rubik" w:cs="Rubik"/>
                <w:b/>
                <w:caps/>
              </w:rPr>
              <w:t>CONCEPTO DEL BIEN Y/O SERVICIO</w:t>
            </w:r>
          </w:p>
        </w:tc>
        <w:tc>
          <w:tcPr>
            <w:tcW w:w="0" w:type="auto"/>
            <w:shd w:val="pct35" w:color="auto" w:fill="FFFFFF"/>
            <w:vAlign w:val="center"/>
          </w:tcPr>
          <w:p w:rsidR="0039134E" w:rsidRPr="00985A5E" w:rsidRDefault="0039134E" w:rsidP="00F01D58">
            <w:pPr>
              <w:jc w:val="center"/>
              <w:rPr>
                <w:rFonts w:ascii="Rubik" w:hAnsi="Rubik" w:cs="Rubik"/>
                <w:b/>
                <w:caps/>
              </w:rPr>
            </w:pPr>
            <w:r w:rsidRPr="00985A5E">
              <w:rPr>
                <w:rFonts w:ascii="Rubik" w:hAnsi="Rubik" w:cs="Rubik"/>
                <w:b/>
                <w:caps/>
              </w:rPr>
              <w:t>MARCA O MODELO</w:t>
            </w:r>
          </w:p>
        </w:tc>
        <w:tc>
          <w:tcPr>
            <w:tcW w:w="0" w:type="auto"/>
            <w:shd w:val="pct35" w:color="auto" w:fill="FFFFFF"/>
            <w:vAlign w:val="center"/>
          </w:tcPr>
          <w:p w:rsidR="0039134E" w:rsidRPr="00985A5E" w:rsidRDefault="0039134E" w:rsidP="00F01D58">
            <w:pPr>
              <w:jc w:val="center"/>
              <w:rPr>
                <w:rFonts w:ascii="Rubik" w:hAnsi="Rubik" w:cs="Rubik"/>
                <w:b/>
                <w:caps/>
              </w:rPr>
            </w:pPr>
            <w:r w:rsidRPr="00985A5E">
              <w:rPr>
                <w:rFonts w:ascii="Rubik" w:hAnsi="Rubik" w:cs="Rubik"/>
                <w:b/>
                <w:caps/>
              </w:rPr>
              <w:t>ESPECIFICACIONES</w:t>
            </w:r>
          </w:p>
        </w:tc>
      </w:tr>
      <w:tr w:rsidR="0039134E" w:rsidRPr="00985A5E" w:rsidTr="00F01D58">
        <w:trPr>
          <w:jc w:val="center"/>
        </w:trPr>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r>
      <w:tr w:rsidR="0039134E" w:rsidRPr="00985A5E" w:rsidTr="00F01D58">
        <w:trPr>
          <w:jc w:val="center"/>
        </w:trPr>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r>
      <w:tr w:rsidR="0039134E" w:rsidRPr="00985A5E" w:rsidTr="00F01D58">
        <w:trPr>
          <w:jc w:val="center"/>
        </w:trPr>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r>
      <w:tr w:rsidR="0039134E" w:rsidRPr="00985A5E" w:rsidTr="00F01D58">
        <w:trPr>
          <w:jc w:val="center"/>
        </w:trPr>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r>
      <w:tr w:rsidR="0039134E" w:rsidRPr="00985A5E" w:rsidTr="00F01D58">
        <w:trPr>
          <w:jc w:val="center"/>
        </w:trPr>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c>
          <w:tcPr>
            <w:tcW w:w="0" w:type="auto"/>
            <w:vAlign w:val="center"/>
          </w:tcPr>
          <w:p w:rsidR="0039134E" w:rsidRPr="00985A5E" w:rsidRDefault="0039134E" w:rsidP="00F01D58">
            <w:pPr>
              <w:jc w:val="center"/>
              <w:rPr>
                <w:rFonts w:ascii="Rubik" w:hAnsi="Rubik" w:cs="Rubik"/>
                <w:b/>
              </w:rPr>
            </w:pPr>
          </w:p>
        </w:tc>
      </w:tr>
    </w:tbl>
    <w:p w:rsidR="0039134E" w:rsidRPr="00985A5E" w:rsidRDefault="0039134E" w:rsidP="0039134E">
      <w:pPr>
        <w:jc w:val="both"/>
        <w:rPr>
          <w:rFonts w:ascii="Rubik" w:hAnsi="Rubik" w:cs="Rubik"/>
          <w:b/>
          <w:i/>
        </w:rPr>
      </w:pPr>
    </w:p>
    <w:p w:rsidR="0039134E" w:rsidRPr="00985A5E" w:rsidRDefault="0039134E" w:rsidP="0039134E">
      <w:pPr>
        <w:jc w:val="both"/>
        <w:rPr>
          <w:rFonts w:ascii="Rubik" w:hAnsi="Rubik" w:cs="Rubik"/>
          <w:b/>
          <w:i/>
        </w:rPr>
      </w:pPr>
      <w:r w:rsidRPr="00985A5E">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985A5E">
        <w:rPr>
          <w:rFonts w:ascii="Rubik" w:hAnsi="Rubik" w:cs="Rubik"/>
          <w:b/>
          <w:bCs/>
          <w:i/>
        </w:rPr>
        <w:t>ANEXO 3</w:t>
      </w:r>
      <w:r w:rsidRPr="00985A5E">
        <w:rPr>
          <w:rFonts w:ascii="Rubik" w:hAnsi="Rubik" w:cs="Rubik"/>
          <w:b/>
          <w:i/>
        </w:rPr>
        <w:t xml:space="preserve"> de las BASES.</w:t>
      </w: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b/>
        </w:rPr>
      </w:pPr>
    </w:p>
    <w:p w:rsidR="0039134E" w:rsidRPr="00985A5E" w:rsidRDefault="0039134E" w:rsidP="0039134E">
      <w:pPr>
        <w:jc w:val="both"/>
        <w:rPr>
          <w:rFonts w:ascii="Rubik" w:hAnsi="Rubik" w:cs="Rubik"/>
        </w:rPr>
      </w:pPr>
      <w:r w:rsidRPr="00985A5E">
        <w:rPr>
          <w:rFonts w:ascii="Rubik" w:hAnsi="Rubik" w:cs="Rubik"/>
        </w:rPr>
        <w:t xml:space="preserve">Yo </w:t>
      </w:r>
      <w:r w:rsidRPr="00985A5E">
        <w:rPr>
          <w:rFonts w:ascii="Rubik" w:hAnsi="Rubik" w:cs="Rubik"/>
          <w:u w:val="single"/>
        </w:rPr>
        <w:t>Nombre</w:t>
      </w:r>
      <w:r w:rsidRPr="00985A5E">
        <w:rPr>
          <w:rFonts w:ascii="Rubik" w:hAnsi="Rubik" w:cs="Rubik"/>
        </w:rPr>
        <w:t xml:space="preserve"> en mi calidad de Representante Legal de </w:t>
      </w:r>
      <w:r w:rsidRPr="00985A5E">
        <w:rPr>
          <w:rFonts w:ascii="Rubik" w:hAnsi="Rubik" w:cs="Rubik"/>
          <w:u w:val="single"/>
        </w:rPr>
        <w:t>Nombre de la empresa,</w:t>
      </w:r>
      <w:r w:rsidRPr="00985A5E">
        <w:rPr>
          <w:rFonts w:ascii="Rubik" w:hAnsi="Rubik" w:cs="Rubik"/>
          <w:bCs/>
        </w:rPr>
        <w:t xml:space="preserve"> , que acredito con escritura pública número ________, de fecha ______ otorgada por el Licenciado ___________, Notario Público Número _________________, de la ciudad de ______________, </w:t>
      </w:r>
      <w:r w:rsidRPr="00985A5E">
        <w:rPr>
          <w:rFonts w:ascii="Rubik" w:hAnsi="Rubik" w:cs="Rubik"/>
        </w:rPr>
        <w:t xml:space="preserve">manifiesto </w:t>
      </w:r>
      <w:r w:rsidRPr="00985A5E">
        <w:rPr>
          <w:rFonts w:ascii="Rubik" w:hAnsi="Rubik" w:cs="Rubik"/>
          <w:b/>
          <w:i/>
        </w:rPr>
        <w:t>bajo protesta de decir verdad</w:t>
      </w:r>
      <w:r w:rsidRPr="00985A5E">
        <w:rPr>
          <w:rFonts w:ascii="Rubik" w:hAnsi="Rubik" w:cs="Rubik"/>
        </w:rPr>
        <w:t>, que cumplo con la totalidad de las especificaciones y que en caso de resultar adjudicado cumpliré con mi ofrecimiento de:</w:t>
      </w:r>
    </w:p>
    <w:p w:rsidR="0039134E" w:rsidRPr="00985A5E" w:rsidRDefault="0039134E" w:rsidP="0039134E">
      <w:pPr>
        <w:jc w:val="both"/>
        <w:rPr>
          <w:rFonts w:ascii="Rubik" w:hAnsi="Rubik" w:cs="Rubik"/>
        </w:rPr>
      </w:pPr>
    </w:p>
    <w:p w:rsidR="0039134E" w:rsidRPr="00985A5E" w:rsidRDefault="0039134E" w:rsidP="0039134E">
      <w:pPr>
        <w:jc w:val="both"/>
        <w:rPr>
          <w:rFonts w:ascii="Rubik" w:eastAsia="Times New Roman" w:hAnsi="Rubik" w:cs="Rubik"/>
          <w:lang w:eastAsia="es-ES"/>
        </w:rPr>
      </w:pPr>
      <w:r w:rsidRPr="00985A5E">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jc w:val="both"/>
        <w:rPr>
          <w:rFonts w:ascii="Rubik" w:hAnsi="Rubik" w:cs="Rubik"/>
        </w:rPr>
      </w:pPr>
      <w:r w:rsidRPr="00985A5E">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985A5E">
        <w:rPr>
          <w:rFonts w:ascii="Rubik" w:hAnsi="Rubik" w:cs="Rubik"/>
          <w:b/>
          <w:bCs/>
        </w:rPr>
        <w:t>“SEAPAL VALLARTA”</w:t>
      </w:r>
      <w:r w:rsidRPr="00985A5E">
        <w:rPr>
          <w:rFonts w:ascii="Rubik" w:hAnsi="Rubik" w:cs="Rubik"/>
        </w:rPr>
        <w:t>.</w:t>
      </w:r>
    </w:p>
    <w:p w:rsidR="0039134E" w:rsidRPr="00985A5E" w:rsidRDefault="0039134E" w:rsidP="0039134E">
      <w:pPr>
        <w:ind w:firstLine="708"/>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 xml:space="preserve">Asimismo desde este momento autorizó al </w:t>
      </w:r>
      <w:r w:rsidRPr="00985A5E">
        <w:rPr>
          <w:rFonts w:ascii="Rubik" w:hAnsi="Rubik" w:cs="Rubik"/>
          <w:b/>
          <w:bCs/>
        </w:rPr>
        <w:t>“SEAPAL VALLARTA”</w:t>
      </w:r>
      <w:r w:rsidRPr="00985A5E">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985A5E">
        <w:rPr>
          <w:rFonts w:ascii="Rubik" w:hAnsi="Rubik" w:cs="Rubik"/>
          <w:b/>
          <w:bCs/>
        </w:rPr>
        <w:t>“SEAPAL VALLARTA”</w:t>
      </w:r>
      <w:r w:rsidRPr="00985A5E">
        <w:rPr>
          <w:rFonts w:ascii="Rubik" w:hAnsi="Rubik" w:cs="Rubik"/>
        </w:rPr>
        <w:t>, pero antes de emitir el fallo.</w:t>
      </w:r>
    </w:p>
    <w:p w:rsidR="0039134E" w:rsidRPr="00985A5E" w:rsidRDefault="0039134E" w:rsidP="0039134E">
      <w:pPr>
        <w:ind w:firstLine="708"/>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Me comprometo y me obligo a cumplir con todas y cada una de las obligaciones establecidas en las bases de convocatoria de esta licitación.</w:t>
      </w:r>
      <w:r w:rsidRPr="00985A5E">
        <w:rPr>
          <w:rFonts w:ascii="Rubik" w:hAnsi="Rubik" w:cs="Rubik"/>
        </w:rPr>
        <w:tab/>
      </w: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r w:rsidRPr="00985A5E">
        <w:rPr>
          <w:rFonts w:ascii="Rubik" w:hAnsi="Rubik" w:cs="Rubik"/>
        </w:rPr>
        <w:t>En caso de que mi representada presente información falsa, será causa de descalificación.</w:t>
      </w: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t>(LUGAR Y FECHA)</w:t>
      </w: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w:t>
      </w:r>
    </w:p>
    <w:p w:rsidR="0039134E" w:rsidRPr="00985A5E" w:rsidRDefault="0039134E" w:rsidP="0039134E">
      <w:pPr>
        <w:jc w:val="center"/>
        <w:rPr>
          <w:rFonts w:ascii="Rubik" w:hAnsi="Rubik" w:cs="Rubik"/>
        </w:rPr>
      </w:pPr>
      <w:r w:rsidRPr="00985A5E">
        <w:rPr>
          <w:rFonts w:ascii="Rubik" w:hAnsi="Rubik" w:cs="Rubik"/>
        </w:rPr>
        <w:t>Razón social de la empresa</w:t>
      </w:r>
    </w:p>
    <w:p w:rsidR="0039134E" w:rsidRPr="00985A5E" w:rsidRDefault="0039134E" w:rsidP="0039134E">
      <w:pPr>
        <w:jc w:val="both"/>
        <w:rPr>
          <w:rFonts w:ascii="Rubik" w:eastAsia="Times New Roman" w:hAnsi="Rubik" w:cs="Rubik"/>
          <w:lang w:eastAsia="es-ES"/>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jc w:val="center"/>
        <w:rPr>
          <w:rFonts w:ascii="Rubik" w:hAnsi="Rubik" w:cs="Rubik"/>
        </w:rPr>
      </w:pPr>
      <w:r w:rsidRPr="00985A5E">
        <w:rPr>
          <w:rFonts w:ascii="Rubik" w:hAnsi="Rubik" w:cs="Rubik"/>
          <w:b/>
        </w:rPr>
        <w:lastRenderedPageBreak/>
        <w:t>ANEXO ENTREGABLE 9</w:t>
      </w:r>
    </w:p>
    <w:p w:rsidR="0039134E" w:rsidRPr="00985A5E" w:rsidRDefault="0039134E" w:rsidP="0039134E">
      <w:pPr>
        <w:jc w:val="center"/>
        <w:rPr>
          <w:rFonts w:ascii="Rubik" w:hAnsi="Rubik" w:cs="Rubik"/>
        </w:rPr>
      </w:pPr>
      <w:r w:rsidRPr="00985A5E">
        <w:rPr>
          <w:rFonts w:ascii="Rubik" w:hAnsi="Rubik" w:cs="Rubik"/>
        </w:rPr>
        <w:t>“PROPUESTA ECONÓMICA”</w:t>
      </w:r>
    </w:p>
    <w:p w:rsidR="0039134E" w:rsidRPr="00985A5E" w:rsidRDefault="00D034D8" w:rsidP="0039134E">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34</w:t>
      </w:r>
      <w:r w:rsidRPr="00985A5E">
        <w:rPr>
          <w:rFonts w:ascii="Rubik" w:hAnsi="Rubik" w:cs="Rubik"/>
          <w:noProof/>
          <w:lang w:eastAsia="es-MX"/>
        </w:rPr>
        <w:t>/2</w:t>
      </w:r>
      <w:r>
        <w:rPr>
          <w:rFonts w:ascii="Rubik" w:hAnsi="Rubik" w:cs="Rubik"/>
          <w:noProof/>
          <w:lang w:eastAsia="es-MX"/>
        </w:rPr>
        <w:t>588</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39134E" w:rsidRPr="00985A5E">
        <w:rPr>
          <w:rFonts w:ascii="Rubik" w:eastAsia="Times New Roman" w:hAnsi="Rubik" w:cs="Rubik"/>
          <w:noProof/>
          <w:lang w:eastAsia="es-MX"/>
        </w:rPr>
        <w:t>.</w:t>
      </w:r>
    </w:p>
    <w:p w:rsidR="0039134E" w:rsidRPr="00985A5E" w:rsidRDefault="0039134E" w:rsidP="0039134E">
      <w:pPr>
        <w:rPr>
          <w:rFonts w:ascii="Rubik" w:hAnsi="Rubik" w:cs="Rubik"/>
          <w:b/>
        </w:rPr>
      </w:pPr>
      <w:r w:rsidRPr="00985A5E">
        <w:rPr>
          <w:rFonts w:ascii="Rubik" w:hAnsi="Rubik" w:cs="Rubik"/>
          <w:b/>
        </w:rPr>
        <w:t xml:space="preserve">COMISIÓN DE ADQUISICIONES DEL SISTEMA DE AGUA POTABLE DRENAJE Y </w:t>
      </w:r>
    </w:p>
    <w:p w:rsidR="0039134E" w:rsidRPr="00985A5E" w:rsidRDefault="0039134E" w:rsidP="0039134E">
      <w:pPr>
        <w:rPr>
          <w:rFonts w:ascii="Rubik" w:hAnsi="Rubik" w:cs="Rubik"/>
          <w:b/>
        </w:rPr>
      </w:pPr>
      <w:r w:rsidRPr="00985A5E">
        <w:rPr>
          <w:rFonts w:ascii="Rubik" w:hAnsi="Rubik" w:cs="Rubik"/>
          <w:b/>
        </w:rPr>
        <w:t>ALCANTARILLADO DE PUERTO VALLARTA, JALISCO.</w:t>
      </w:r>
    </w:p>
    <w:p w:rsidR="0039134E" w:rsidRPr="00985A5E" w:rsidRDefault="0039134E" w:rsidP="0039134E">
      <w:pPr>
        <w:jc w:val="both"/>
        <w:rPr>
          <w:rFonts w:ascii="Rubik" w:hAnsi="Rubik" w:cs="Rubik"/>
          <w:b/>
        </w:rPr>
      </w:pPr>
      <w:r w:rsidRPr="00985A5E">
        <w:rPr>
          <w:rFonts w:ascii="Rubik" w:hAnsi="Rubik" w:cs="Rubik"/>
          <w:b/>
        </w:rPr>
        <w:t>P R E S E N T E:</w:t>
      </w:r>
    </w:p>
    <w:p w:rsidR="0039134E" w:rsidRPr="00985A5E" w:rsidRDefault="0039134E" w:rsidP="0039134E">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39134E" w:rsidRPr="00985A5E" w:rsidTr="00F01D58">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rsidR="0039134E" w:rsidRPr="00985A5E" w:rsidRDefault="0039134E" w:rsidP="00F01D58">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jc w:val="both"/>
              <w:rPr>
                <w:rFonts w:ascii="Rubik" w:hAnsi="Rubik" w:cs="Rubik"/>
                <w:b/>
                <w:caps/>
              </w:rPr>
            </w:pPr>
            <w:r w:rsidRPr="00985A5E">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jc w:val="both"/>
              <w:rPr>
                <w:rFonts w:ascii="Rubik" w:hAnsi="Rubik" w:cs="Rubik"/>
                <w:b/>
                <w:caps/>
              </w:rPr>
            </w:pPr>
            <w:r w:rsidRPr="00985A5E">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jc w:val="both"/>
              <w:rPr>
                <w:rFonts w:ascii="Rubik" w:hAnsi="Rubik" w:cs="Rubik"/>
                <w:b/>
                <w:caps/>
              </w:rPr>
            </w:pPr>
            <w:r w:rsidRPr="00985A5E">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rsidR="0039134E" w:rsidRPr="00985A5E" w:rsidRDefault="0039134E" w:rsidP="00F01D58">
            <w:pPr>
              <w:keepNext/>
              <w:jc w:val="both"/>
              <w:outlineLvl w:val="7"/>
              <w:rPr>
                <w:rFonts w:ascii="Rubik" w:eastAsia="Times New Roman" w:hAnsi="Rubik" w:cs="Rubik"/>
                <w:b/>
                <w:caps/>
                <w:lang w:val="es-ES" w:eastAsia="es-ES"/>
              </w:rPr>
            </w:pPr>
            <w:r w:rsidRPr="00985A5E">
              <w:rPr>
                <w:rFonts w:ascii="Rubik" w:eastAsia="Times New Roman" w:hAnsi="Rubik" w:cs="Rubik"/>
                <w:b/>
                <w:caps/>
                <w:lang w:val="es-ES" w:eastAsia="es-ES"/>
              </w:rPr>
              <w:t>TOTAL</w:t>
            </w:r>
          </w:p>
        </w:tc>
      </w:tr>
      <w:tr w:rsidR="0039134E" w:rsidRPr="00985A5E" w:rsidTr="00F01D58">
        <w:trPr>
          <w:jc w:val="center"/>
        </w:trPr>
        <w:tc>
          <w:tcPr>
            <w:tcW w:w="620" w:type="pct"/>
            <w:tcBorders>
              <w:top w:val="single" w:sz="4" w:space="0" w:color="auto"/>
              <w:left w:val="single" w:sz="4" w:space="0" w:color="auto"/>
              <w:bottom w:val="single" w:sz="4" w:space="0" w:color="auto"/>
              <w:right w:val="single" w:sz="4" w:space="0" w:color="auto"/>
            </w:tcBorders>
            <w:vAlign w:val="center"/>
          </w:tcPr>
          <w:p w:rsidR="0039134E" w:rsidRPr="00985A5E" w:rsidRDefault="0039134E" w:rsidP="00F01D58">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rsidR="0039134E" w:rsidRPr="00985A5E" w:rsidRDefault="0039134E" w:rsidP="00F01D58">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rsidR="0039134E" w:rsidRPr="00985A5E" w:rsidRDefault="0039134E" w:rsidP="00F01D58">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rsidR="0039134E" w:rsidRPr="00985A5E" w:rsidRDefault="0039134E" w:rsidP="00F01D58">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rsidR="0039134E" w:rsidRPr="00985A5E" w:rsidRDefault="0039134E" w:rsidP="00F01D58">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rsidR="0039134E" w:rsidRPr="00985A5E" w:rsidRDefault="0039134E" w:rsidP="00F01D58">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rsidR="0039134E" w:rsidRPr="00985A5E" w:rsidRDefault="0039134E" w:rsidP="00F01D58">
            <w:pPr>
              <w:keepNext/>
              <w:jc w:val="both"/>
              <w:outlineLvl w:val="7"/>
              <w:rPr>
                <w:rFonts w:ascii="Rubik" w:eastAsia="Times New Roman" w:hAnsi="Rubik" w:cs="Rubik"/>
                <w:caps/>
                <w:lang w:val="es-ES" w:eastAsia="es-ES"/>
              </w:rPr>
            </w:pPr>
          </w:p>
        </w:tc>
      </w:tr>
      <w:tr w:rsidR="0039134E" w:rsidRPr="00985A5E" w:rsidTr="00F01D58">
        <w:trPr>
          <w:cantSplit/>
          <w:trHeight w:val="356"/>
          <w:jc w:val="center"/>
        </w:trPr>
        <w:tc>
          <w:tcPr>
            <w:tcW w:w="4507" w:type="pct"/>
            <w:gridSpan w:val="6"/>
            <w:tcBorders>
              <w:top w:val="single" w:sz="4" w:space="0" w:color="auto"/>
              <w:right w:val="single" w:sz="4" w:space="0" w:color="auto"/>
            </w:tcBorders>
            <w:vAlign w:val="center"/>
          </w:tcPr>
          <w:p w:rsidR="0039134E" w:rsidRPr="00985A5E" w:rsidRDefault="0039134E" w:rsidP="00F01D58">
            <w:pPr>
              <w:jc w:val="right"/>
              <w:rPr>
                <w:rFonts w:ascii="Rubik" w:hAnsi="Rubik" w:cs="Rubik"/>
                <w:b/>
                <w:caps/>
              </w:rPr>
            </w:pPr>
            <w:r w:rsidRPr="00985A5E">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rsidR="0039134E" w:rsidRPr="00985A5E" w:rsidRDefault="0039134E" w:rsidP="00F01D58">
            <w:pPr>
              <w:keepNext/>
              <w:jc w:val="both"/>
              <w:outlineLvl w:val="7"/>
              <w:rPr>
                <w:rFonts w:ascii="Rubik" w:eastAsia="Times New Roman" w:hAnsi="Rubik" w:cs="Rubik"/>
                <w:caps/>
                <w:lang w:val="es-ES" w:eastAsia="es-ES"/>
              </w:rPr>
            </w:pPr>
          </w:p>
          <w:p w:rsidR="0039134E" w:rsidRPr="00985A5E" w:rsidRDefault="0039134E" w:rsidP="00F01D58">
            <w:pPr>
              <w:jc w:val="both"/>
              <w:rPr>
                <w:rFonts w:ascii="Rubik" w:hAnsi="Rubik" w:cs="Rubik"/>
              </w:rPr>
            </w:pPr>
          </w:p>
        </w:tc>
      </w:tr>
      <w:tr w:rsidR="0039134E" w:rsidRPr="00985A5E" w:rsidTr="00F01D58">
        <w:trPr>
          <w:cantSplit/>
          <w:jc w:val="center"/>
        </w:trPr>
        <w:tc>
          <w:tcPr>
            <w:tcW w:w="4507" w:type="pct"/>
            <w:gridSpan w:val="6"/>
            <w:tcBorders>
              <w:right w:val="single" w:sz="4" w:space="0" w:color="auto"/>
            </w:tcBorders>
            <w:vAlign w:val="center"/>
          </w:tcPr>
          <w:p w:rsidR="0039134E" w:rsidRPr="00985A5E" w:rsidRDefault="0039134E" w:rsidP="00F01D58">
            <w:pPr>
              <w:jc w:val="right"/>
              <w:rPr>
                <w:rFonts w:ascii="Rubik" w:hAnsi="Rubik" w:cs="Rubik"/>
                <w:b/>
                <w:snapToGrid w:val="0"/>
              </w:rPr>
            </w:pPr>
            <w:r w:rsidRPr="00985A5E">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rsidR="0039134E" w:rsidRPr="00985A5E" w:rsidRDefault="0039134E" w:rsidP="00F01D58">
            <w:pPr>
              <w:keepNext/>
              <w:jc w:val="both"/>
              <w:outlineLvl w:val="7"/>
              <w:rPr>
                <w:rFonts w:ascii="Rubik" w:eastAsia="Times New Roman" w:hAnsi="Rubik" w:cs="Rubik"/>
                <w:caps/>
                <w:lang w:val="es-ES" w:eastAsia="es-ES"/>
              </w:rPr>
            </w:pPr>
          </w:p>
          <w:p w:rsidR="0039134E" w:rsidRPr="00985A5E" w:rsidRDefault="0039134E" w:rsidP="00F01D58">
            <w:pPr>
              <w:jc w:val="both"/>
              <w:rPr>
                <w:rFonts w:ascii="Rubik" w:hAnsi="Rubik" w:cs="Rubik"/>
              </w:rPr>
            </w:pPr>
          </w:p>
        </w:tc>
      </w:tr>
      <w:tr w:rsidR="0039134E" w:rsidRPr="00985A5E" w:rsidTr="00F01D58">
        <w:trPr>
          <w:cantSplit/>
          <w:jc w:val="center"/>
        </w:trPr>
        <w:tc>
          <w:tcPr>
            <w:tcW w:w="4507" w:type="pct"/>
            <w:gridSpan w:val="6"/>
            <w:tcBorders>
              <w:right w:val="single" w:sz="4" w:space="0" w:color="auto"/>
            </w:tcBorders>
            <w:vAlign w:val="center"/>
          </w:tcPr>
          <w:p w:rsidR="0039134E" w:rsidRPr="00985A5E" w:rsidRDefault="0039134E" w:rsidP="00F01D58">
            <w:pPr>
              <w:jc w:val="right"/>
              <w:rPr>
                <w:rFonts w:ascii="Rubik" w:hAnsi="Rubik" w:cs="Rubik"/>
                <w:b/>
                <w:caps/>
              </w:rPr>
            </w:pPr>
            <w:r w:rsidRPr="00985A5E">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rsidR="0039134E" w:rsidRPr="00985A5E" w:rsidRDefault="0039134E" w:rsidP="00F01D58">
            <w:pPr>
              <w:keepNext/>
              <w:jc w:val="both"/>
              <w:outlineLvl w:val="7"/>
              <w:rPr>
                <w:rFonts w:ascii="Rubik" w:eastAsia="Times New Roman" w:hAnsi="Rubik" w:cs="Rubik"/>
                <w:caps/>
                <w:lang w:val="es-ES" w:eastAsia="es-ES"/>
              </w:rPr>
            </w:pPr>
          </w:p>
          <w:p w:rsidR="0039134E" w:rsidRPr="00985A5E" w:rsidRDefault="0039134E" w:rsidP="00F01D58">
            <w:pPr>
              <w:jc w:val="both"/>
              <w:rPr>
                <w:rFonts w:ascii="Rubik" w:hAnsi="Rubik" w:cs="Rubik"/>
              </w:rPr>
            </w:pPr>
          </w:p>
        </w:tc>
      </w:tr>
    </w:tbl>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b/>
        </w:rPr>
      </w:pPr>
      <w:r w:rsidRPr="00985A5E">
        <w:rPr>
          <w:rFonts w:ascii="Rubik" w:hAnsi="Rubik" w:cs="Rubik"/>
          <w:b/>
        </w:rPr>
        <w:t>CANTIDAD CON LETRA: _________________________________________</w:t>
      </w:r>
    </w:p>
    <w:p w:rsidR="0039134E" w:rsidRPr="00985A5E" w:rsidRDefault="0039134E" w:rsidP="0039134E">
      <w:pPr>
        <w:jc w:val="both"/>
        <w:rPr>
          <w:rFonts w:ascii="Rubik" w:hAnsi="Rubik" w:cs="Rubik"/>
        </w:rPr>
      </w:pPr>
      <w:r w:rsidRPr="00985A5E">
        <w:rPr>
          <w:rFonts w:ascii="Rubik" w:hAnsi="Rubik" w:cs="Rubik"/>
        </w:rPr>
        <w:t>NOTA: La cotización deberá incluir todos los costos involucrados.</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Declaro bajo protesta de decir verdad que los precios cotizados tienen una vigencia de 30</w:t>
      </w:r>
      <w:r w:rsidRPr="00985A5E">
        <w:rPr>
          <w:rFonts w:ascii="Rubik" w:hAnsi="Rubik" w:cs="Rubik"/>
          <w:b/>
        </w:rPr>
        <w:t xml:space="preserve"> días naturales</w:t>
      </w:r>
      <w:r w:rsidRPr="00985A5E">
        <w:rPr>
          <w:rFonts w:ascii="Rubik" w:hAnsi="Rubik" w:cs="Rubik"/>
        </w:rPr>
        <w:t xml:space="preserve"> contados a partir de la apertura de la propuesta económica y que son especiales a Gobierno, por lo cual son más bajos de los que rigen en el mercado.</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Las cotizaciones deberán incluir todos los costos e impuestos involucrados, por lo que una vez presentada la propuesta no se aceptará ningún costo extra.</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El precio ofertado estará vigente durante la vigencia del pedido o contrato.</w:t>
      </w:r>
    </w:p>
    <w:p w:rsidR="0039134E" w:rsidRPr="00985A5E" w:rsidRDefault="0039134E" w:rsidP="0039134E">
      <w:pPr>
        <w:jc w:val="both"/>
        <w:rPr>
          <w:rFonts w:ascii="Rubik" w:hAnsi="Rubik" w:cs="Rubik"/>
        </w:rPr>
      </w:pPr>
      <w:r w:rsidRPr="00985A5E">
        <w:rPr>
          <w:rFonts w:ascii="Rubik" w:hAnsi="Rubik" w:cs="Rubik"/>
        </w:rPr>
        <w:t>Me comprometo y me obligo a cumplir con todas y cada una de las obligaciones establecidas en las bases de convocatoria esta licitación.</w:t>
      </w:r>
    </w:p>
    <w:p w:rsidR="0039134E" w:rsidRPr="00985A5E" w:rsidRDefault="0039134E" w:rsidP="0039134E">
      <w:pPr>
        <w:jc w:val="both"/>
        <w:rPr>
          <w:rFonts w:ascii="Rubik" w:hAnsi="Rubik" w:cs="Rubik"/>
        </w:rPr>
      </w:pPr>
    </w:p>
    <w:p w:rsidR="0039134E" w:rsidRPr="00985A5E" w:rsidRDefault="0039134E" w:rsidP="0039134E">
      <w:pPr>
        <w:jc w:val="center"/>
        <w:rPr>
          <w:rFonts w:ascii="Rubik" w:hAnsi="Rubik" w:cs="Rubik"/>
        </w:rPr>
      </w:pPr>
      <w:r w:rsidRPr="00985A5E">
        <w:rPr>
          <w:rFonts w:ascii="Rubik" w:hAnsi="Rubik" w:cs="Rubik"/>
        </w:rPr>
        <w:t>PROTESTO LO NECESARIO:</w:t>
      </w:r>
    </w:p>
    <w:p w:rsidR="0039134E" w:rsidRPr="00985A5E" w:rsidRDefault="0039134E" w:rsidP="0039134E">
      <w:pPr>
        <w:jc w:val="center"/>
        <w:rPr>
          <w:rFonts w:ascii="Rubik" w:hAnsi="Rubik" w:cs="Rubik"/>
        </w:rPr>
      </w:pPr>
      <w:r w:rsidRPr="00985A5E">
        <w:rPr>
          <w:rFonts w:ascii="Rubik" w:hAnsi="Rubik" w:cs="Rubik"/>
        </w:rPr>
        <w:t>(LUGAR Y FECHA)</w:t>
      </w:r>
    </w:p>
    <w:p w:rsidR="0039134E" w:rsidRPr="00985A5E" w:rsidRDefault="0039134E" w:rsidP="0039134E">
      <w:pPr>
        <w:jc w:val="center"/>
        <w:rPr>
          <w:rFonts w:ascii="Rubik" w:hAnsi="Rubik" w:cs="Rubik"/>
        </w:rPr>
      </w:pPr>
      <w:r w:rsidRPr="00985A5E">
        <w:rPr>
          <w:rFonts w:ascii="Rubik" w:hAnsi="Rubik" w:cs="Rubik"/>
        </w:rPr>
        <w:t>_____________________________________</w:t>
      </w:r>
    </w:p>
    <w:p w:rsidR="0039134E" w:rsidRPr="00985A5E" w:rsidRDefault="0039134E" w:rsidP="0039134E">
      <w:pPr>
        <w:jc w:val="center"/>
        <w:rPr>
          <w:rFonts w:ascii="Rubik" w:hAnsi="Rubik" w:cs="Rubik"/>
        </w:rPr>
      </w:pPr>
      <w:r w:rsidRPr="00985A5E">
        <w:rPr>
          <w:rFonts w:ascii="Rubik" w:hAnsi="Rubik" w:cs="Rubik"/>
        </w:rPr>
        <w:t>Nombre y firma del Representante Legal</w:t>
      </w:r>
    </w:p>
    <w:p w:rsidR="0039134E" w:rsidRPr="00985A5E" w:rsidRDefault="0039134E" w:rsidP="0039134E">
      <w:pPr>
        <w:jc w:val="center"/>
        <w:rPr>
          <w:rFonts w:ascii="Rubik" w:eastAsia="SimSun" w:hAnsi="Rubik" w:cs="Rubik"/>
        </w:rPr>
      </w:pPr>
      <w:r w:rsidRPr="00985A5E">
        <w:rPr>
          <w:rFonts w:ascii="Rubik" w:hAnsi="Rubik" w:cs="Rubik"/>
        </w:rPr>
        <w:t>Razón social de la empresa</w:t>
      </w:r>
    </w:p>
    <w:p w:rsidR="0039134E" w:rsidRPr="00985A5E" w:rsidRDefault="0039134E" w:rsidP="0039134E">
      <w:pPr>
        <w:jc w:val="center"/>
        <w:rPr>
          <w:rFonts w:ascii="Rubik" w:hAnsi="Rubik" w:cs="Rubik"/>
          <w:b/>
        </w:rPr>
      </w:pPr>
    </w:p>
    <w:p w:rsidR="0039134E" w:rsidRPr="00985A5E" w:rsidRDefault="0039134E" w:rsidP="0039134E">
      <w:pPr>
        <w:jc w:val="center"/>
        <w:rPr>
          <w:rFonts w:ascii="Rubik" w:hAnsi="Rubik" w:cs="Rubik"/>
          <w:b/>
        </w:rPr>
      </w:pPr>
      <w:r w:rsidRPr="00985A5E">
        <w:rPr>
          <w:rFonts w:ascii="Rubik" w:hAnsi="Rubik" w:cs="Rubik"/>
          <w:b/>
        </w:rPr>
        <w:lastRenderedPageBreak/>
        <w:t>ANEXO ENTREGABLE 10</w:t>
      </w:r>
    </w:p>
    <w:p w:rsidR="0039134E" w:rsidRPr="00985A5E" w:rsidRDefault="0039134E" w:rsidP="0039134E">
      <w:pPr>
        <w:jc w:val="both"/>
        <w:rPr>
          <w:rFonts w:ascii="Rubik" w:hAnsi="Rubik" w:cs="Rubik"/>
        </w:rPr>
      </w:pPr>
    </w:p>
    <w:p w:rsidR="0039134E" w:rsidRPr="00985A5E" w:rsidRDefault="0039134E" w:rsidP="0039134E">
      <w:pPr>
        <w:jc w:val="both"/>
        <w:rPr>
          <w:rFonts w:ascii="Rubik" w:hAnsi="Rubik" w:cs="Rubik"/>
        </w:rPr>
      </w:pPr>
      <w:r w:rsidRPr="00985A5E">
        <w:rPr>
          <w:rFonts w:ascii="Rubik" w:hAnsi="Rubik" w:cs="Rubik"/>
        </w:rPr>
        <w:t>Adjuntar Opinión de cumplimiento del SAT y del IMSS.</w:t>
      </w: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39134E" w:rsidRPr="00985A5E" w:rsidRDefault="0039134E" w:rsidP="0039134E">
      <w:pPr>
        <w:rPr>
          <w:rFonts w:ascii="Rubik" w:hAnsi="Rubik" w:cs="Rubik"/>
        </w:rPr>
      </w:pPr>
    </w:p>
    <w:p w:rsidR="00272951" w:rsidRDefault="00272951"/>
    <w:sectPr w:rsidR="00272951" w:rsidSect="00F01D58">
      <w:headerReference w:type="default" r:id="rId12"/>
      <w:pgSz w:w="12240" w:h="15840"/>
      <w:pgMar w:top="2410" w:right="1041" w:bottom="149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D58" w:rsidRDefault="00F01D58">
    <w:pPr>
      <w:pStyle w:val="Encabezado"/>
    </w:pPr>
    <w:r>
      <w:rPr>
        <w:noProof/>
        <w:lang w:eastAsia="es-MX"/>
      </w:rPr>
      <w:drawing>
        <wp:anchor distT="0" distB="0" distL="114300" distR="114300" simplePos="0" relativeHeight="251659264" behindDoc="1" locked="0" layoutInCell="1" allowOverlap="1" wp14:anchorId="4B5A53AD" wp14:editId="6348E9B7">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rsidR="00F01D58" w:rsidRDefault="00F01D5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2A9"/>
    <w:multiLevelType w:val="hybridMultilevel"/>
    <w:tmpl w:val="5A6C34C6"/>
    <w:lvl w:ilvl="0" w:tplc="A748F5C6">
      <w:start w:val="1"/>
      <w:numFmt w:val="upperRoman"/>
      <w:lvlText w:val="%1."/>
      <w:lvlJc w:val="left"/>
      <w:pPr>
        <w:ind w:left="887" w:hanging="72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1" w15:restartNumberingAfterBreak="0">
    <w:nsid w:val="02594155"/>
    <w:multiLevelType w:val="hybridMultilevel"/>
    <w:tmpl w:val="49BAEE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863528"/>
    <w:multiLevelType w:val="hybridMultilevel"/>
    <w:tmpl w:val="A08EE494"/>
    <w:lvl w:ilvl="0" w:tplc="893A1D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4"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0D702FA5"/>
    <w:multiLevelType w:val="hybridMultilevel"/>
    <w:tmpl w:val="2FDEDB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0" w15:restartNumberingAfterBreak="0">
    <w:nsid w:val="19FE62A0"/>
    <w:multiLevelType w:val="hybridMultilevel"/>
    <w:tmpl w:val="E45891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07F3994"/>
    <w:multiLevelType w:val="hybridMultilevel"/>
    <w:tmpl w:val="9BE069E8"/>
    <w:lvl w:ilvl="0" w:tplc="DC7629B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E120F"/>
    <w:multiLevelType w:val="hybridMultilevel"/>
    <w:tmpl w:val="96FCB2FE"/>
    <w:lvl w:ilvl="0" w:tplc="080A0001">
      <w:start w:val="1"/>
      <w:numFmt w:val="bullet"/>
      <w:lvlText w:val=""/>
      <w:lvlJc w:val="left"/>
      <w:pPr>
        <w:ind w:left="945" w:hanging="360"/>
      </w:pPr>
      <w:rPr>
        <w:rFonts w:ascii="Symbol" w:hAnsi="Symbol" w:hint="default"/>
      </w:rPr>
    </w:lvl>
    <w:lvl w:ilvl="1" w:tplc="080A0003" w:tentative="1">
      <w:start w:val="1"/>
      <w:numFmt w:val="bullet"/>
      <w:lvlText w:val="o"/>
      <w:lvlJc w:val="left"/>
      <w:pPr>
        <w:ind w:left="1665" w:hanging="360"/>
      </w:pPr>
      <w:rPr>
        <w:rFonts w:ascii="Courier New" w:hAnsi="Courier New" w:cs="Courier New" w:hint="default"/>
      </w:rPr>
    </w:lvl>
    <w:lvl w:ilvl="2" w:tplc="080A0005" w:tentative="1">
      <w:start w:val="1"/>
      <w:numFmt w:val="bullet"/>
      <w:lvlText w:val=""/>
      <w:lvlJc w:val="left"/>
      <w:pPr>
        <w:ind w:left="2385" w:hanging="360"/>
      </w:pPr>
      <w:rPr>
        <w:rFonts w:ascii="Wingdings" w:hAnsi="Wingdings" w:hint="default"/>
      </w:rPr>
    </w:lvl>
    <w:lvl w:ilvl="3" w:tplc="080A0001" w:tentative="1">
      <w:start w:val="1"/>
      <w:numFmt w:val="bullet"/>
      <w:lvlText w:val=""/>
      <w:lvlJc w:val="left"/>
      <w:pPr>
        <w:ind w:left="3105" w:hanging="360"/>
      </w:pPr>
      <w:rPr>
        <w:rFonts w:ascii="Symbol" w:hAnsi="Symbol" w:hint="default"/>
      </w:rPr>
    </w:lvl>
    <w:lvl w:ilvl="4" w:tplc="080A0003" w:tentative="1">
      <w:start w:val="1"/>
      <w:numFmt w:val="bullet"/>
      <w:lvlText w:val="o"/>
      <w:lvlJc w:val="left"/>
      <w:pPr>
        <w:ind w:left="3825" w:hanging="360"/>
      </w:pPr>
      <w:rPr>
        <w:rFonts w:ascii="Courier New" w:hAnsi="Courier New" w:cs="Courier New" w:hint="default"/>
      </w:rPr>
    </w:lvl>
    <w:lvl w:ilvl="5" w:tplc="080A0005" w:tentative="1">
      <w:start w:val="1"/>
      <w:numFmt w:val="bullet"/>
      <w:lvlText w:val=""/>
      <w:lvlJc w:val="left"/>
      <w:pPr>
        <w:ind w:left="4545" w:hanging="360"/>
      </w:pPr>
      <w:rPr>
        <w:rFonts w:ascii="Wingdings" w:hAnsi="Wingdings" w:hint="default"/>
      </w:rPr>
    </w:lvl>
    <w:lvl w:ilvl="6" w:tplc="080A0001" w:tentative="1">
      <w:start w:val="1"/>
      <w:numFmt w:val="bullet"/>
      <w:lvlText w:val=""/>
      <w:lvlJc w:val="left"/>
      <w:pPr>
        <w:ind w:left="5265" w:hanging="360"/>
      </w:pPr>
      <w:rPr>
        <w:rFonts w:ascii="Symbol" w:hAnsi="Symbol" w:hint="default"/>
      </w:rPr>
    </w:lvl>
    <w:lvl w:ilvl="7" w:tplc="080A0003" w:tentative="1">
      <w:start w:val="1"/>
      <w:numFmt w:val="bullet"/>
      <w:lvlText w:val="o"/>
      <w:lvlJc w:val="left"/>
      <w:pPr>
        <w:ind w:left="5985" w:hanging="360"/>
      </w:pPr>
      <w:rPr>
        <w:rFonts w:ascii="Courier New" w:hAnsi="Courier New" w:cs="Courier New" w:hint="default"/>
      </w:rPr>
    </w:lvl>
    <w:lvl w:ilvl="8" w:tplc="080A0005" w:tentative="1">
      <w:start w:val="1"/>
      <w:numFmt w:val="bullet"/>
      <w:lvlText w:val=""/>
      <w:lvlJc w:val="left"/>
      <w:pPr>
        <w:ind w:left="6705" w:hanging="360"/>
      </w:pPr>
      <w:rPr>
        <w:rFonts w:ascii="Wingdings" w:hAnsi="Wingdings" w:hint="default"/>
      </w:rPr>
    </w:lvl>
  </w:abstractNum>
  <w:abstractNum w:abstractNumId="16"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40E433F7"/>
    <w:multiLevelType w:val="hybridMultilevel"/>
    <w:tmpl w:val="AC782B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2" w15:restartNumberingAfterBreak="0">
    <w:nsid w:val="45E520BC"/>
    <w:multiLevelType w:val="hybridMultilevel"/>
    <w:tmpl w:val="F0603748"/>
    <w:lvl w:ilvl="0" w:tplc="F306CE96">
      <w:start w:val="1"/>
      <w:numFmt w:val="upp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29"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28"/>
  </w:num>
  <w:num w:numId="2">
    <w:abstractNumId w:val="21"/>
  </w:num>
  <w:num w:numId="3">
    <w:abstractNumId w:val="26"/>
  </w:num>
  <w:num w:numId="4">
    <w:abstractNumId w:val="32"/>
    <w:lvlOverride w:ilvl="0">
      <w:startOverride w:val="1"/>
    </w:lvlOverride>
  </w:num>
  <w:num w:numId="5">
    <w:abstractNumId w:val="3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 w:numId="10">
    <w:abstractNumId w:val="18"/>
  </w:num>
  <w:num w:numId="11">
    <w:abstractNumId w:val="24"/>
  </w:num>
  <w:num w:numId="12">
    <w:abstractNumId w:val="8"/>
  </w:num>
  <w:num w:numId="13">
    <w:abstractNumId w:val="31"/>
  </w:num>
  <w:num w:numId="14">
    <w:abstractNumId w:val="25"/>
  </w:num>
  <w:num w:numId="15">
    <w:abstractNumId w:val="5"/>
  </w:num>
  <w:num w:numId="16">
    <w:abstractNumId w:val="4"/>
  </w:num>
  <w:num w:numId="17">
    <w:abstractNumId w:val="17"/>
  </w:num>
  <w:num w:numId="18">
    <w:abstractNumId w:val="29"/>
  </w:num>
  <w:num w:numId="19">
    <w:abstractNumId w:val="19"/>
  </w:num>
  <w:num w:numId="20">
    <w:abstractNumId w:val="12"/>
  </w:num>
  <w:num w:numId="21">
    <w:abstractNumId w:val="23"/>
  </w:num>
  <w:num w:numId="22">
    <w:abstractNumId w:val="27"/>
  </w:num>
  <w:num w:numId="23">
    <w:abstractNumId w:val="11"/>
  </w:num>
  <w:num w:numId="24">
    <w:abstractNumId w:val="7"/>
  </w:num>
  <w:num w:numId="25">
    <w:abstractNumId w:val="22"/>
  </w:num>
  <w:num w:numId="26">
    <w:abstractNumId w:val="15"/>
  </w:num>
  <w:num w:numId="27">
    <w:abstractNumId w:val="0"/>
  </w:num>
  <w:num w:numId="28">
    <w:abstractNumId w:val="6"/>
  </w:num>
  <w:num w:numId="29">
    <w:abstractNumId w:val="20"/>
  </w:num>
  <w:num w:numId="30">
    <w:abstractNumId w:val="10"/>
  </w:num>
  <w:num w:numId="31">
    <w:abstractNumId w:val="14"/>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34E"/>
    <w:rsid w:val="000E21A9"/>
    <w:rsid w:val="00272951"/>
    <w:rsid w:val="0039134E"/>
    <w:rsid w:val="005E6D9E"/>
    <w:rsid w:val="0092610B"/>
    <w:rsid w:val="00D034D8"/>
    <w:rsid w:val="00F01D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49CBD0-8151-4C71-81C2-1A7C60AA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34E"/>
    <w:pPr>
      <w:spacing w:after="0" w:line="240" w:lineRule="auto"/>
    </w:pPr>
    <w:rPr>
      <w:sz w:val="24"/>
      <w:szCs w:val="24"/>
    </w:rPr>
  </w:style>
  <w:style w:type="paragraph" w:styleId="Ttulo1">
    <w:name w:val="heading 1"/>
    <w:basedOn w:val="Normal"/>
    <w:next w:val="Normal"/>
    <w:link w:val="Ttulo1Car"/>
    <w:uiPriority w:val="9"/>
    <w:qFormat/>
    <w:rsid w:val="0039134E"/>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39134E"/>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39134E"/>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39134E"/>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39134E"/>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39134E"/>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39134E"/>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39134E"/>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39134E"/>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134E"/>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39134E"/>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39134E"/>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39134E"/>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39134E"/>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39134E"/>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39134E"/>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39134E"/>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39134E"/>
    <w:rPr>
      <w:rFonts w:ascii="Arial" w:eastAsia="Times New Roman" w:hAnsi="Arial" w:cs="Times New Roman"/>
      <w:b/>
      <w:i/>
      <w:szCs w:val="20"/>
      <w:u w:val="single"/>
      <w:lang w:eastAsia="es-ES"/>
    </w:rPr>
  </w:style>
  <w:style w:type="paragraph" w:styleId="Encabezado">
    <w:name w:val="header"/>
    <w:basedOn w:val="Normal"/>
    <w:link w:val="EncabezadoCar"/>
    <w:unhideWhenUsed/>
    <w:rsid w:val="0039134E"/>
    <w:pPr>
      <w:tabs>
        <w:tab w:val="center" w:pos="4419"/>
        <w:tab w:val="right" w:pos="8838"/>
      </w:tabs>
    </w:pPr>
  </w:style>
  <w:style w:type="character" w:customStyle="1" w:styleId="EncabezadoCar">
    <w:name w:val="Encabezado Car"/>
    <w:basedOn w:val="Fuentedeprrafopredeter"/>
    <w:link w:val="Encabezado"/>
    <w:rsid w:val="0039134E"/>
    <w:rPr>
      <w:sz w:val="24"/>
      <w:szCs w:val="24"/>
    </w:rPr>
  </w:style>
  <w:style w:type="character" w:styleId="Hipervnculo">
    <w:name w:val="Hyperlink"/>
    <w:basedOn w:val="Fuentedeprrafopredeter"/>
    <w:uiPriority w:val="99"/>
    <w:unhideWhenUsed/>
    <w:rsid w:val="0039134E"/>
    <w:rPr>
      <w:color w:val="0563C1" w:themeColor="hyperlink"/>
      <w:u w:val="single"/>
    </w:rPr>
  </w:style>
  <w:style w:type="paragraph" w:styleId="Prrafodelista">
    <w:name w:val="List Paragraph"/>
    <w:basedOn w:val="Normal"/>
    <w:uiPriority w:val="34"/>
    <w:qFormat/>
    <w:rsid w:val="0039134E"/>
    <w:pPr>
      <w:ind w:left="720"/>
      <w:contextualSpacing/>
    </w:pPr>
  </w:style>
  <w:style w:type="numbering" w:customStyle="1" w:styleId="Sinlista1">
    <w:name w:val="Sin lista1"/>
    <w:next w:val="Sinlista"/>
    <w:uiPriority w:val="99"/>
    <w:semiHidden/>
    <w:unhideWhenUsed/>
    <w:rsid w:val="0039134E"/>
  </w:style>
  <w:style w:type="paragraph" w:styleId="Piedepgina">
    <w:name w:val="footer"/>
    <w:basedOn w:val="Normal"/>
    <w:link w:val="PiedepginaCar"/>
    <w:unhideWhenUsed/>
    <w:rsid w:val="0039134E"/>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39134E"/>
    <w:rPr>
      <w:rFonts w:ascii="Calibri" w:eastAsia="Calibri" w:hAnsi="Calibri" w:cs="Times New Roman"/>
      <w:sz w:val="24"/>
      <w:szCs w:val="24"/>
    </w:rPr>
  </w:style>
  <w:style w:type="table" w:styleId="Tablaconcuadrcula">
    <w:name w:val="Table Grid"/>
    <w:basedOn w:val="Tablanormal"/>
    <w:uiPriority w:val="39"/>
    <w:rsid w:val="0039134E"/>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39134E"/>
    <w:rPr>
      <w:color w:val="605E5C"/>
      <w:shd w:val="clear" w:color="auto" w:fill="E1DFDD"/>
    </w:rPr>
  </w:style>
  <w:style w:type="paragraph" w:styleId="Listaconvietas2">
    <w:name w:val="List Bullet 2"/>
    <w:basedOn w:val="Normal"/>
    <w:autoRedefine/>
    <w:rsid w:val="0039134E"/>
    <w:pPr>
      <w:numPr>
        <w:numId w:val="1"/>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39134E"/>
    <w:pPr>
      <w:numPr>
        <w:numId w:val="2"/>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39134E"/>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39134E"/>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39134E"/>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39134E"/>
    <w:rPr>
      <w:rFonts w:ascii="Times New Roman" w:eastAsia="Times New Roman" w:hAnsi="Times New Roman" w:cs="Times New Roman"/>
      <w:b/>
      <w:szCs w:val="20"/>
      <w:lang w:eastAsia="es-ES"/>
    </w:rPr>
  </w:style>
  <w:style w:type="paragraph" w:styleId="Lista5">
    <w:name w:val="List 5"/>
    <w:basedOn w:val="Normal"/>
    <w:rsid w:val="0039134E"/>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39134E"/>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39134E"/>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39134E"/>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9134E"/>
  </w:style>
  <w:style w:type="character" w:customStyle="1" w:styleId="TtuloCar">
    <w:name w:val="Título Car"/>
    <w:rsid w:val="0039134E"/>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39134E"/>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39134E"/>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39134E"/>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39134E"/>
    <w:rPr>
      <w:rFonts w:ascii="Arial" w:eastAsia="Times New Roman" w:hAnsi="Arial" w:cs="Times New Roman"/>
      <w:sz w:val="40"/>
      <w:szCs w:val="20"/>
      <w:lang w:val="es-ES" w:eastAsia="es-ES"/>
    </w:rPr>
  </w:style>
  <w:style w:type="character" w:styleId="Hipervnculovisitado">
    <w:name w:val="FollowedHyperlink"/>
    <w:uiPriority w:val="99"/>
    <w:rsid w:val="0039134E"/>
    <w:rPr>
      <w:color w:val="800080"/>
      <w:u w:val="single"/>
    </w:rPr>
  </w:style>
  <w:style w:type="paragraph" w:styleId="Sangradetextonormal">
    <w:name w:val="Body Text Indent"/>
    <w:basedOn w:val="Normal"/>
    <w:link w:val="SangradetextonormalCar"/>
    <w:rsid w:val="0039134E"/>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39134E"/>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39134E"/>
    <w:pPr>
      <w:jc w:val="both"/>
    </w:pPr>
    <w:rPr>
      <w:rFonts w:ascii="Arial" w:eastAsia="Calibri" w:hAnsi="Arial"/>
      <w:szCs w:val="22"/>
      <w:lang w:val="es-MX" w:eastAsia="en-US"/>
    </w:rPr>
  </w:style>
  <w:style w:type="paragraph" w:styleId="Sinespaciado">
    <w:name w:val="No Spacing"/>
    <w:qFormat/>
    <w:rsid w:val="0039134E"/>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39134E"/>
    <w:rPr>
      <w:rFonts w:ascii="Arial" w:eastAsia="Calibri" w:hAnsi="Arial" w:cs="Times New Roman"/>
      <w:sz w:val="24"/>
    </w:rPr>
  </w:style>
  <w:style w:type="paragraph" w:customStyle="1" w:styleId="Textoindependiente21">
    <w:name w:val="Texto independiente 21"/>
    <w:basedOn w:val="Normal"/>
    <w:rsid w:val="0039134E"/>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39134E"/>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39134E"/>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39134E"/>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39134E"/>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39134E"/>
    <w:rPr>
      <w:sz w:val="20"/>
      <w:szCs w:val="20"/>
    </w:rPr>
  </w:style>
  <w:style w:type="paragraph" w:customStyle="1" w:styleId="Default">
    <w:name w:val="Default"/>
    <w:rsid w:val="0039134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39134E"/>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39134E"/>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39134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39134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39134E"/>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39134E"/>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39134E"/>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39134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39134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39134E"/>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39134E"/>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39134E"/>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39134E"/>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39134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39134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39134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39134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39134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39134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39134E"/>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39134E"/>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39134E"/>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39134E"/>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39134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39134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3913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39134E"/>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39134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39134E"/>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39134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39134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39134E"/>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3913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39134E"/>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39134E"/>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39134E"/>
  </w:style>
  <w:style w:type="paragraph" w:styleId="Listaconvietas">
    <w:name w:val="List Bullet"/>
    <w:basedOn w:val="Normal"/>
    <w:autoRedefine/>
    <w:rsid w:val="0039134E"/>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39134E"/>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39134E"/>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39134E"/>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39134E"/>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39134E"/>
  </w:style>
  <w:style w:type="paragraph" w:customStyle="1" w:styleId="xl102">
    <w:name w:val="xl102"/>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39134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39134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39134E"/>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39134E"/>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39134E"/>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39134E"/>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39134E"/>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39134E"/>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3913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39134E"/>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39134E"/>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39134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39134E"/>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39134E"/>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3913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39134E"/>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39134E"/>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39134E"/>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39134E"/>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39134E"/>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39134E"/>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39134E"/>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39134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39134E"/>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39134E"/>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39134E"/>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39134E"/>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39134E"/>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39134E"/>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39134E"/>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39134E"/>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39134E"/>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39134E"/>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39134E"/>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39134E"/>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39134E"/>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39134E"/>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39134E"/>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39134E"/>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39134E"/>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39134E"/>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3913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39134E"/>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unhideWhenUsed/>
    <w:rsid w:val="0039134E"/>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39134E"/>
    <w:rPr>
      <w:b/>
      <w:bCs/>
    </w:rPr>
  </w:style>
  <w:style w:type="character" w:customStyle="1" w:styleId="modelo-marca">
    <w:name w:val="modelo-marca"/>
    <w:rsid w:val="0039134E"/>
  </w:style>
  <w:style w:type="character" w:customStyle="1" w:styleId="list-product-model">
    <w:name w:val="list-product-model"/>
    <w:rsid w:val="0039134E"/>
  </w:style>
  <w:style w:type="table" w:customStyle="1" w:styleId="TableGrid">
    <w:name w:val="TableGrid"/>
    <w:rsid w:val="0039134E"/>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39134E"/>
    <w:rPr>
      <w:color w:val="605E5C"/>
      <w:shd w:val="clear" w:color="auto" w:fill="E1DFDD"/>
    </w:rPr>
  </w:style>
  <w:style w:type="character" w:customStyle="1" w:styleId="Mencinsinresolver21">
    <w:name w:val="Mención sin resolver21"/>
    <w:uiPriority w:val="99"/>
    <w:semiHidden/>
    <w:unhideWhenUsed/>
    <w:rsid w:val="0039134E"/>
    <w:rPr>
      <w:color w:val="605E5C"/>
      <w:shd w:val="clear" w:color="auto" w:fill="E1DFDD"/>
    </w:rPr>
  </w:style>
  <w:style w:type="table" w:customStyle="1" w:styleId="Tablaconcuadrcula5">
    <w:name w:val="Tabla con cuadrícula5"/>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9134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39134E"/>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9134E"/>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913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9134E"/>
  </w:style>
  <w:style w:type="numbering" w:customStyle="1" w:styleId="Sinlista12">
    <w:name w:val="Sin lista12"/>
    <w:next w:val="Sinlista"/>
    <w:uiPriority w:val="99"/>
    <w:semiHidden/>
    <w:unhideWhenUsed/>
    <w:rsid w:val="0039134E"/>
  </w:style>
  <w:style w:type="table" w:customStyle="1" w:styleId="Tablaconcuadrcula11">
    <w:name w:val="Tabla con cuadrícula11"/>
    <w:basedOn w:val="Tablanormal"/>
    <w:next w:val="Tablaconcuadrcula"/>
    <w:uiPriority w:val="39"/>
    <w:rsid w:val="0039134E"/>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39134E"/>
  </w:style>
  <w:style w:type="table" w:customStyle="1" w:styleId="Tablaconcuadrcula12">
    <w:name w:val="Tabla con cuadrícula12"/>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9134E"/>
  </w:style>
  <w:style w:type="table" w:customStyle="1" w:styleId="TableGrid1">
    <w:name w:val="TableGrid1"/>
    <w:rsid w:val="0039134E"/>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39134E"/>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39134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913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3913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4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quisiciones@seapa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apal.gob.mx" TargetMode="External"/><Relationship Id="rId11" Type="http://schemas.openxmlformats.org/officeDocument/2006/relationships/hyperlink" Target="mailto:adquisiciones@seapal.gob.mx" TargetMode="External"/><Relationship Id="rId5" Type="http://schemas.openxmlformats.org/officeDocument/2006/relationships/hyperlink" Target="mailto:adquisiciones@seapal.gob.mx" TargetMode="External"/><Relationship Id="rId10" Type="http://schemas.openxmlformats.org/officeDocument/2006/relationships/hyperlink" Target="mailto:adquisiciones@seapal.gob.mx" TargetMode="External"/><Relationship Id="rId4" Type="http://schemas.openxmlformats.org/officeDocument/2006/relationships/webSettings" Target="webSettings.xml"/><Relationship Id="rId9" Type="http://schemas.openxmlformats.org/officeDocument/2006/relationships/hyperlink" Target="mailto:%20ehernandezp@seapal.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58</Pages>
  <Words>15222</Words>
  <Characters>83723</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2026-11-04T21:13:00Z</dcterms:created>
  <dcterms:modified xsi:type="dcterms:W3CDTF">2026-11-04T22:25:00Z</dcterms:modified>
</cp:coreProperties>
</file>